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FDB64">
      <w:pPr>
        <w:spacing w:before="317" w:line="225" w:lineRule="auto"/>
        <w:ind w:left="3078"/>
        <w:outlineLvl w:val="0"/>
        <w:rPr>
          <w:rFonts w:ascii="仿宋" w:hAnsi="仿宋" w:eastAsia="仿宋" w:cs="仿宋"/>
          <w:sz w:val="55"/>
          <w:szCs w:val="55"/>
        </w:rPr>
      </w:pPr>
      <w:r>
        <w:rPr>
          <w:rFonts w:ascii="仿宋" w:hAnsi="仿宋" w:eastAsia="仿宋" w:cs="仿宋"/>
          <w:b/>
          <w:bCs/>
          <w:spacing w:val="-4"/>
          <w:sz w:val="55"/>
          <w:szCs w:val="55"/>
        </w:rPr>
        <w:t>询价文件</w:t>
      </w:r>
    </w:p>
    <w:p w14:paraId="619A4919">
      <w:pPr>
        <w:pStyle w:val="2"/>
        <w:spacing w:line="247" w:lineRule="auto"/>
      </w:pPr>
    </w:p>
    <w:p w14:paraId="5FF2AA28">
      <w:pPr>
        <w:pStyle w:val="2"/>
        <w:spacing w:line="248" w:lineRule="auto"/>
      </w:pPr>
    </w:p>
    <w:p w14:paraId="34FD8571">
      <w:pPr>
        <w:pStyle w:val="2"/>
        <w:spacing w:line="248" w:lineRule="auto"/>
      </w:pPr>
    </w:p>
    <w:p w14:paraId="3CBF3D1E">
      <w:pPr>
        <w:pStyle w:val="2"/>
        <w:spacing w:line="248" w:lineRule="auto"/>
      </w:pPr>
    </w:p>
    <w:p w14:paraId="77A29FFD">
      <w:pPr>
        <w:pStyle w:val="2"/>
        <w:spacing w:line="248" w:lineRule="auto"/>
      </w:pPr>
    </w:p>
    <w:p w14:paraId="57B05242">
      <w:pPr>
        <w:pStyle w:val="2"/>
        <w:spacing w:line="248" w:lineRule="auto"/>
      </w:pPr>
    </w:p>
    <w:p w14:paraId="6FEB57FE">
      <w:pPr>
        <w:pStyle w:val="2"/>
        <w:spacing w:line="248" w:lineRule="auto"/>
      </w:pPr>
    </w:p>
    <w:p w14:paraId="486424EB">
      <w:pPr>
        <w:pStyle w:val="2"/>
        <w:spacing w:line="248" w:lineRule="auto"/>
      </w:pPr>
    </w:p>
    <w:p w14:paraId="16B7F014">
      <w:pPr>
        <w:pStyle w:val="2"/>
        <w:spacing w:line="248" w:lineRule="auto"/>
      </w:pPr>
    </w:p>
    <w:p w14:paraId="24B1D542">
      <w:pPr>
        <w:pStyle w:val="2"/>
        <w:spacing w:line="248" w:lineRule="auto"/>
      </w:pPr>
    </w:p>
    <w:p w14:paraId="575447CC">
      <w:pPr>
        <w:pStyle w:val="2"/>
        <w:spacing w:line="248" w:lineRule="auto"/>
      </w:pPr>
    </w:p>
    <w:p w14:paraId="705FBD2B">
      <w:pPr>
        <w:pStyle w:val="2"/>
        <w:spacing w:line="248" w:lineRule="auto"/>
      </w:pPr>
    </w:p>
    <w:p w14:paraId="23D7B2A5">
      <w:pPr>
        <w:pStyle w:val="2"/>
        <w:spacing w:line="248" w:lineRule="auto"/>
      </w:pPr>
    </w:p>
    <w:p w14:paraId="502BC63A">
      <w:pPr>
        <w:pStyle w:val="2"/>
        <w:spacing w:line="248" w:lineRule="auto"/>
      </w:pPr>
    </w:p>
    <w:p w14:paraId="04D8ED76">
      <w:pPr>
        <w:pStyle w:val="2"/>
        <w:spacing w:line="248" w:lineRule="auto"/>
      </w:pPr>
    </w:p>
    <w:p w14:paraId="2153D14D">
      <w:pPr>
        <w:spacing w:before="97" w:line="221" w:lineRule="auto"/>
        <w:ind w:left="534"/>
        <w:rPr>
          <w:rFonts w:hint="eastAsia" w:ascii="仿宋" w:hAnsi="仿宋" w:eastAsia="方正仿宋_GBK" w:cs="仿宋"/>
          <w:sz w:val="30"/>
          <w:szCs w:val="30"/>
          <w:lang w:val="en-US" w:eastAsia="zh-CN"/>
        </w:rPr>
      </w:pPr>
      <w:r>
        <w:rPr>
          <w:rFonts w:ascii="仿宋" w:hAnsi="仿宋" w:eastAsia="仿宋" w:cs="仿宋"/>
          <w:b/>
          <w:bCs/>
          <w:spacing w:val="-4"/>
          <w:sz w:val="30"/>
          <w:szCs w:val="30"/>
        </w:rPr>
        <w:t>项目名称：</w:t>
      </w:r>
      <w:r>
        <w:rPr>
          <w:rFonts w:hint="eastAsia" w:ascii="仿宋" w:hAnsi="仿宋" w:eastAsia="仿宋" w:cs="仿宋"/>
          <w:b/>
          <w:bCs/>
          <w:spacing w:val="-7"/>
          <w:sz w:val="30"/>
          <w:szCs w:val="30"/>
          <w:u w:val="single" w:color="auto"/>
          <w:lang w:val="en-US" w:eastAsia="zh-CN"/>
        </w:rPr>
        <w:t>2024年度园区</w:t>
      </w:r>
      <w:r>
        <w:rPr>
          <w:rFonts w:hint="eastAsia" w:ascii="仿宋" w:hAnsi="仿宋" w:eastAsia="仿宋" w:cs="仿宋"/>
          <w:b/>
          <w:bCs/>
          <w:spacing w:val="-7"/>
          <w:sz w:val="30"/>
          <w:szCs w:val="30"/>
          <w:u w:val="single" w:color="auto"/>
        </w:rPr>
        <w:t>公共交通系统</w:t>
      </w:r>
      <w:r>
        <w:rPr>
          <w:rFonts w:hint="eastAsia" w:ascii="仿宋" w:hAnsi="仿宋" w:eastAsia="仿宋" w:cs="仿宋"/>
          <w:b/>
          <w:bCs/>
          <w:spacing w:val="-7"/>
          <w:sz w:val="30"/>
          <w:szCs w:val="30"/>
          <w:u w:val="single" w:color="auto"/>
          <w:lang w:val="en-US" w:eastAsia="zh-CN"/>
        </w:rPr>
        <w:t>与</w:t>
      </w:r>
      <w:r>
        <w:rPr>
          <w:rFonts w:hint="eastAsia" w:ascii="仿宋" w:hAnsi="仿宋" w:eastAsia="仿宋" w:cs="仿宋"/>
          <w:b/>
          <w:bCs/>
          <w:spacing w:val="-7"/>
          <w:sz w:val="30"/>
          <w:szCs w:val="30"/>
          <w:u w:val="single" w:color="auto"/>
        </w:rPr>
        <w:t>南通市通州区畅行公共交通有限公司对开公交运行线路</w:t>
      </w:r>
      <w:r>
        <w:rPr>
          <w:rFonts w:hint="eastAsia" w:ascii="仿宋" w:hAnsi="仿宋" w:eastAsia="仿宋" w:cs="仿宋"/>
          <w:b/>
          <w:bCs/>
          <w:spacing w:val="-7"/>
          <w:sz w:val="30"/>
          <w:szCs w:val="30"/>
          <w:u w:val="single" w:color="auto"/>
          <w:lang w:val="en-US" w:eastAsia="zh-CN"/>
        </w:rPr>
        <w:t>费用审计服务</w:t>
      </w:r>
    </w:p>
    <w:p w14:paraId="582ABF92">
      <w:pPr>
        <w:pStyle w:val="2"/>
        <w:spacing w:line="253" w:lineRule="auto"/>
      </w:pPr>
    </w:p>
    <w:p w14:paraId="5E056A15">
      <w:pPr>
        <w:pStyle w:val="2"/>
        <w:spacing w:line="253" w:lineRule="auto"/>
      </w:pPr>
    </w:p>
    <w:p w14:paraId="1ECF60D6">
      <w:pPr>
        <w:pStyle w:val="2"/>
        <w:spacing w:line="253" w:lineRule="auto"/>
      </w:pPr>
    </w:p>
    <w:p w14:paraId="629A8888">
      <w:pPr>
        <w:pStyle w:val="2"/>
        <w:spacing w:line="253" w:lineRule="auto"/>
      </w:pPr>
    </w:p>
    <w:p w14:paraId="40BA3622">
      <w:pPr>
        <w:pStyle w:val="2"/>
        <w:spacing w:line="253" w:lineRule="auto"/>
      </w:pPr>
    </w:p>
    <w:p w14:paraId="578E9A0C">
      <w:pPr>
        <w:pStyle w:val="2"/>
        <w:spacing w:line="254" w:lineRule="auto"/>
      </w:pPr>
    </w:p>
    <w:p w14:paraId="2333B2A2">
      <w:pPr>
        <w:pStyle w:val="2"/>
        <w:spacing w:line="254" w:lineRule="auto"/>
      </w:pPr>
    </w:p>
    <w:p w14:paraId="3146180A">
      <w:pPr>
        <w:pStyle w:val="2"/>
        <w:spacing w:line="254" w:lineRule="auto"/>
      </w:pPr>
    </w:p>
    <w:p w14:paraId="2CD5C9FF">
      <w:pPr>
        <w:pStyle w:val="2"/>
        <w:spacing w:line="254" w:lineRule="auto"/>
      </w:pPr>
    </w:p>
    <w:p w14:paraId="4C998B46">
      <w:pPr>
        <w:pStyle w:val="2"/>
        <w:spacing w:line="254" w:lineRule="auto"/>
      </w:pPr>
    </w:p>
    <w:p w14:paraId="2AE8F9E4">
      <w:pPr>
        <w:pStyle w:val="2"/>
        <w:spacing w:line="254" w:lineRule="auto"/>
      </w:pPr>
    </w:p>
    <w:p w14:paraId="205709DD">
      <w:pPr>
        <w:pStyle w:val="2"/>
        <w:spacing w:line="254" w:lineRule="auto"/>
      </w:pPr>
    </w:p>
    <w:p w14:paraId="6A5E3221">
      <w:pPr>
        <w:pStyle w:val="2"/>
        <w:spacing w:line="254" w:lineRule="auto"/>
      </w:pPr>
    </w:p>
    <w:p w14:paraId="0ABA4D9E">
      <w:pPr>
        <w:pStyle w:val="2"/>
        <w:spacing w:line="254" w:lineRule="auto"/>
      </w:pPr>
    </w:p>
    <w:p w14:paraId="629A38D1">
      <w:pPr>
        <w:pStyle w:val="2"/>
        <w:spacing w:line="254" w:lineRule="auto"/>
      </w:pPr>
    </w:p>
    <w:p w14:paraId="39DDEC73">
      <w:pPr>
        <w:pStyle w:val="2"/>
        <w:spacing w:line="254" w:lineRule="auto"/>
      </w:pPr>
    </w:p>
    <w:p w14:paraId="051585EF">
      <w:pPr>
        <w:pStyle w:val="8"/>
        <w:spacing w:after="156"/>
        <w:ind w:left="3042" w:leftChars="355" w:hanging="2297" w:hangingChars="800"/>
        <w:rPr>
          <w:rFonts w:hint="eastAsia" w:ascii="仿宋" w:hAnsi="仿宋" w:eastAsia="仿宋" w:cs="仿宋"/>
          <w:b/>
          <w:bCs/>
          <w:snapToGrid w:val="0"/>
          <w:color w:val="000000"/>
          <w:spacing w:val="-7"/>
          <w:kern w:val="0"/>
          <w:sz w:val="30"/>
          <w:szCs w:val="30"/>
          <w:u w:val="single" w:color="auto"/>
          <w:lang w:val="en-US" w:eastAsia="zh-CN" w:bidi="ar-SA"/>
        </w:rPr>
      </w:pPr>
      <w:r>
        <w:rPr>
          <w:rFonts w:ascii="仿宋" w:hAnsi="仿宋" w:eastAsia="仿宋" w:cs="仿宋"/>
          <w:b/>
          <w:bCs/>
          <w:spacing w:val="-7"/>
          <w:sz w:val="30"/>
          <w:szCs w:val="30"/>
        </w:rPr>
        <w:t>采购</w:t>
      </w:r>
      <w:r>
        <w:rPr>
          <w:rFonts w:ascii="仿宋" w:hAnsi="仿宋" w:eastAsia="仿宋" w:cs="仿宋"/>
          <w:spacing w:val="-7"/>
          <w:sz w:val="30"/>
          <w:szCs w:val="30"/>
        </w:rPr>
        <w:t xml:space="preserve"> </w:t>
      </w:r>
      <w:r>
        <w:rPr>
          <w:rFonts w:ascii="仿宋" w:hAnsi="仿宋" w:eastAsia="仿宋" w:cs="仿宋"/>
          <w:b/>
          <w:bCs/>
          <w:spacing w:val="-7"/>
          <w:sz w:val="30"/>
          <w:szCs w:val="30"/>
        </w:rPr>
        <w:t>人（盖章）:</w:t>
      </w:r>
      <w:r>
        <w:rPr>
          <w:rFonts w:hint="eastAsia" w:ascii="仿宋" w:hAnsi="仿宋" w:eastAsia="仿宋" w:cs="仿宋"/>
          <w:b/>
          <w:bCs/>
          <w:snapToGrid w:val="0"/>
          <w:color w:val="000000"/>
          <w:spacing w:val="-7"/>
          <w:kern w:val="0"/>
          <w:sz w:val="30"/>
          <w:szCs w:val="30"/>
          <w:u w:val="single" w:color="auto"/>
          <w:lang w:val="en-US" w:eastAsia="zh-CN" w:bidi="ar-SA"/>
        </w:rPr>
        <w:t>中共江苏南通苏锡通科技产业园区纪检监察工委审计室</w:t>
      </w:r>
    </w:p>
    <w:p w14:paraId="2D7E571A">
      <w:pPr>
        <w:spacing w:before="98" w:line="222" w:lineRule="auto"/>
        <w:ind w:left="36"/>
        <w:rPr>
          <w:rFonts w:ascii="仿宋" w:hAnsi="仿宋" w:eastAsia="仿宋" w:cs="仿宋"/>
          <w:sz w:val="30"/>
          <w:szCs w:val="30"/>
        </w:rPr>
      </w:pPr>
    </w:p>
    <w:p w14:paraId="4320D63D">
      <w:pPr>
        <w:pStyle w:val="2"/>
        <w:spacing w:line="241" w:lineRule="auto"/>
      </w:pPr>
    </w:p>
    <w:p w14:paraId="4795DB5E">
      <w:pPr>
        <w:pStyle w:val="2"/>
        <w:spacing w:line="241" w:lineRule="auto"/>
      </w:pPr>
    </w:p>
    <w:p w14:paraId="3903DA49">
      <w:pPr>
        <w:pStyle w:val="2"/>
        <w:spacing w:line="242" w:lineRule="auto"/>
      </w:pPr>
    </w:p>
    <w:p w14:paraId="4CE88251">
      <w:pPr>
        <w:pStyle w:val="2"/>
        <w:spacing w:line="242" w:lineRule="auto"/>
      </w:pPr>
    </w:p>
    <w:p w14:paraId="401F724E">
      <w:pPr>
        <w:spacing w:before="97" w:line="222" w:lineRule="auto"/>
        <w:ind w:left="130"/>
        <w:rPr>
          <w:rFonts w:ascii="仿宋" w:hAnsi="仿宋" w:eastAsia="仿宋" w:cs="仿宋"/>
          <w:sz w:val="30"/>
          <w:szCs w:val="30"/>
        </w:rPr>
      </w:pPr>
      <w:r>
        <w:rPr>
          <w:rFonts w:ascii="仿宋" w:hAnsi="仿宋" w:eastAsia="仿宋" w:cs="仿宋"/>
          <w:b/>
          <w:bCs/>
          <w:spacing w:val="-24"/>
          <w:sz w:val="30"/>
          <w:szCs w:val="30"/>
        </w:rPr>
        <w:t>日</w:t>
      </w:r>
      <w:r>
        <w:rPr>
          <w:rFonts w:ascii="仿宋" w:hAnsi="仿宋" w:eastAsia="仿宋" w:cs="仿宋"/>
          <w:spacing w:val="3"/>
          <w:sz w:val="30"/>
          <w:szCs w:val="30"/>
        </w:rPr>
        <w:t xml:space="preserve">          </w:t>
      </w:r>
      <w:r>
        <w:rPr>
          <w:rFonts w:ascii="仿宋" w:hAnsi="仿宋" w:eastAsia="仿宋" w:cs="仿宋"/>
          <w:b/>
          <w:bCs/>
          <w:spacing w:val="-24"/>
          <w:sz w:val="30"/>
          <w:szCs w:val="30"/>
        </w:rPr>
        <w:t>期:</w:t>
      </w:r>
      <w:r>
        <w:rPr>
          <w:rFonts w:ascii="仿宋" w:hAnsi="仿宋" w:eastAsia="仿宋" w:cs="仿宋"/>
          <w:spacing w:val="-24"/>
          <w:sz w:val="30"/>
          <w:szCs w:val="30"/>
        </w:rPr>
        <w:t xml:space="preserve"> </w:t>
      </w:r>
      <w:r>
        <w:rPr>
          <w:rFonts w:ascii="仿宋" w:hAnsi="仿宋" w:eastAsia="仿宋" w:cs="仿宋"/>
          <w:spacing w:val="5"/>
          <w:sz w:val="30"/>
          <w:szCs w:val="30"/>
          <w:u w:val="single" w:color="auto"/>
        </w:rPr>
        <w:t xml:space="preserve">     </w:t>
      </w:r>
      <w:r>
        <w:rPr>
          <w:rFonts w:ascii="仿宋" w:hAnsi="仿宋" w:eastAsia="仿宋" w:cs="仿宋"/>
          <w:b/>
          <w:bCs/>
          <w:spacing w:val="-24"/>
          <w:sz w:val="30"/>
          <w:szCs w:val="30"/>
          <w:u w:val="single" w:color="auto"/>
        </w:rPr>
        <w:t>202</w:t>
      </w:r>
      <w:r>
        <w:rPr>
          <w:rFonts w:hint="eastAsia" w:ascii="仿宋" w:hAnsi="仿宋" w:eastAsia="仿宋" w:cs="仿宋"/>
          <w:b/>
          <w:bCs/>
          <w:spacing w:val="-24"/>
          <w:sz w:val="30"/>
          <w:szCs w:val="30"/>
          <w:u w:val="single" w:color="auto"/>
          <w:lang w:val="en-US" w:eastAsia="zh-CN"/>
        </w:rPr>
        <w:t>5</w:t>
      </w:r>
      <w:r>
        <w:rPr>
          <w:rFonts w:ascii="仿宋" w:hAnsi="仿宋" w:eastAsia="仿宋" w:cs="仿宋"/>
          <w:b/>
          <w:bCs/>
          <w:spacing w:val="-24"/>
          <w:sz w:val="30"/>
          <w:szCs w:val="30"/>
          <w:u w:val="single" w:color="auto"/>
        </w:rPr>
        <w:t xml:space="preserve">年 </w:t>
      </w:r>
      <w:r>
        <w:rPr>
          <w:rFonts w:hint="eastAsia" w:ascii="仿宋" w:hAnsi="仿宋" w:eastAsia="仿宋" w:cs="仿宋"/>
          <w:b/>
          <w:bCs/>
          <w:spacing w:val="-24"/>
          <w:sz w:val="30"/>
          <w:szCs w:val="30"/>
          <w:u w:val="single" w:color="auto"/>
          <w:lang w:val="en-US" w:eastAsia="zh-CN"/>
        </w:rPr>
        <w:t>3</w:t>
      </w:r>
      <w:r>
        <w:rPr>
          <w:rFonts w:ascii="仿宋" w:hAnsi="仿宋" w:eastAsia="仿宋" w:cs="仿宋"/>
          <w:b/>
          <w:bCs/>
          <w:spacing w:val="-24"/>
          <w:sz w:val="30"/>
          <w:szCs w:val="30"/>
          <w:u w:val="single" w:color="auto"/>
        </w:rPr>
        <w:t>月</w:t>
      </w:r>
      <w:r>
        <w:rPr>
          <w:rFonts w:hint="eastAsia" w:ascii="仿宋" w:hAnsi="仿宋" w:eastAsia="仿宋" w:cs="仿宋"/>
          <w:b/>
          <w:bCs/>
          <w:spacing w:val="-24"/>
          <w:sz w:val="30"/>
          <w:szCs w:val="30"/>
          <w:u w:val="single" w:color="auto"/>
          <w:lang w:val="en-US" w:eastAsia="zh-CN"/>
        </w:rPr>
        <w:t>25</w:t>
      </w:r>
      <w:r>
        <w:rPr>
          <w:rFonts w:ascii="仿宋" w:hAnsi="仿宋" w:eastAsia="仿宋" w:cs="仿宋"/>
          <w:b/>
          <w:bCs/>
          <w:spacing w:val="-24"/>
          <w:sz w:val="30"/>
          <w:szCs w:val="30"/>
          <w:u w:val="single" w:color="auto"/>
        </w:rPr>
        <w:t>日</w:t>
      </w:r>
      <w:r>
        <w:rPr>
          <w:rFonts w:ascii="仿宋" w:hAnsi="仿宋" w:eastAsia="仿宋" w:cs="仿宋"/>
          <w:sz w:val="30"/>
          <w:szCs w:val="30"/>
          <w:u w:val="single" w:color="auto"/>
        </w:rPr>
        <w:t xml:space="preserve">      </w:t>
      </w:r>
    </w:p>
    <w:p w14:paraId="2328E921">
      <w:pPr>
        <w:spacing w:line="222" w:lineRule="auto"/>
        <w:rPr>
          <w:rFonts w:ascii="仿宋" w:hAnsi="仿宋" w:eastAsia="仿宋" w:cs="仿宋"/>
          <w:sz w:val="30"/>
          <w:szCs w:val="30"/>
        </w:rPr>
        <w:sectPr>
          <w:footerReference r:id="rId5" w:type="default"/>
          <w:pgSz w:w="11906" w:h="16838"/>
          <w:pgMar w:top="1431" w:right="1785" w:bottom="1157" w:left="1785" w:header="0" w:footer="994" w:gutter="0"/>
          <w:cols w:space="720" w:num="1"/>
        </w:sectPr>
      </w:pPr>
    </w:p>
    <w:p w14:paraId="5236965B">
      <w:pPr>
        <w:spacing w:before="171" w:line="222" w:lineRule="auto"/>
        <w:ind w:left="2396"/>
        <w:outlineLvl w:val="0"/>
        <w:rPr>
          <w:rFonts w:ascii="仿宋" w:hAnsi="仿宋" w:eastAsia="仿宋" w:cs="仿宋"/>
          <w:sz w:val="30"/>
          <w:szCs w:val="30"/>
        </w:rPr>
      </w:pPr>
      <w:r>
        <w:rPr>
          <w:rFonts w:ascii="仿宋" w:hAnsi="仿宋" w:eastAsia="仿宋" w:cs="仿宋"/>
          <w:b/>
          <w:bCs/>
          <w:spacing w:val="-13"/>
          <w:sz w:val="30"/>
          <w:szCs w:val="30"/>
        </w:rPr>
        <w:t>第一部分</w:t>
      </w:r>
      <w:r>
        <w:rPr>
          <w:rFonts w:ascii="仿宋" w:hAnsi="仿宋" w:eastAsia="仿宋" w:cs="仿宋"/>
          <w:spacing w:val="-13"/>
          <w:sz w:val="30"/>
          <w:szCs w:val="30"/>
        </w:rPr>
        <w:t xml:space="preserve"> </w:t>
      </w:r>
      <w:r>
        <w:rPr>
          <w:rFonts w:ascii="仿宋" w:hAnsi="仿宋" w:eastAsia="仿宋" w:cs="仿宋"/>
          <w:b/>
          <w:bCs/>
          <w:spacing w:val="-13"/>
          <w:sz w:val="30"/>
          <w:szCs w:val="30"/>
        </w:rPr>
        <w:t>询价采购公告</w:t>
      </w:r>
    </w:p>
    <w:p w14:paraId="7729F63A">
      <w:pPr>
        <w:spacing w:before="168"/>
      </w:pPr>
    </w:p>
    <w:tbl>
      <w:tblPr>
        <w:tblStyle w:val="6"/>
        <w:tblW w:w="8489"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8489"/>
      </w:tblGrid>
      <w:tr w14:paraId="64DB4D3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1914" w:hRule="atLeast"/>
        </w:trPr>
        <w:tc>
          <w:tcPr>
            <w:tcW w:w="8489" w:type="dxa"/>
            <w:vAlign w:val="top"/>
          </w:tcPr>
          <w:p w14:paraId="42D4E13A">
            <w:pPr>
              <w:pStyle w:val="7"/>
              <w:spacing w:before="137" w:line="222" w:lineRule="auto"/>
              <w:ind w:left="577"/>
            </w:pPr>
            <w:r>
              <w:rPr>
                <w:spacing w:val="-5"/>
              </w:rPr>
              <w:t>项目概况</w:t>
            </w:r>
          </w:p>
          <w:p w14:paraId="5A9EB27A">
            <w:pPr>
              <w:pStyle w:val="7"/>
              <w:spacing w:before="179" w:line="333" w:lineRule="auto"/>
              <w:ind w:left="97" w:firstLine="469"/>
              <w:jc w:val="both"/>
            </w:pPr>
            <w:r>
              <w:rPr>
                <w:rFonts w:hint="eastAsia"/>
                <w:b/>
                <w:bCs/>
                <w:spacing w:val="1"/>
                <w:u w:val="single" w:color="auto"/>
                <w:lang w:val="en-US" w:eastAsia="zh-CN"/>
              </w:rPr>
              <w:t>2024年度园区</w:t>
            </w:r>
            <w:r>
              <w:rPr>
                <w:rFonts w:hint="eastAsia"/>
                <w:b/>
                <w:bCs/>
                <w:spacing w:val="1"/>
                <w:u w:val="single" w:color="auto"/>
              </w:rPr>
              <w:t>公共交通系统</w:t>
            </w:r>
            <w:r>
              <w:rPr>
                <w:rFonts w:hint="eastAsia"/>
                <w:b/>
                <w:bCs/>
                <w:spacing w:val="1"/>
                <w:u w:val="single" w:color="auto"/>
                <w:lang w:val="en-US" w:eastAsia="zh-CN"/>
              </w:rPr>
              <w:t>与</w:t>
            </w:r>
            <w:r>
              <w:rPr>
                <w:rFonts w:hint="eastAsia"/>
                <w:b/>
                <w:bCs/>
                <w:spacing w:val="1"/>
                <w:u w:val="single" w:color="auto"/>
              </w:rPr>
              <w:t>南通市通州区畅行公共交通有限公司对开公交运行线路</w:t>
            </w:r>
            <w:r>
              <w:rPr>
                <w:rFonts w:hint="eastAsia"/>
                <w:b/>
                <w:bCs/>
                <w:spacing w:val="1"/>
                <w:u w:val="single" w:color="auto"/>
                <w:lang w:val="en-US" w:eastAsia="zh-CN"/>
              </w:rPr>
              <w:t>费用审计服务项目</w:t>
            </w:r>
            <w:r>
              <w:rPr>
                <w:spacing w:val="1"/>
              </w:rPr>
              <w:t>的潜在供应商应在</w:t>
            </w:r>
            <w:r>
              <w:rPr>
                <w:spacing w:val="1"/>
                <w:u w:val="single" w:color="auto"/>
              </w:rPr>
              <w:t>南通苏锡通</w:t>
            </w:r>
            <w:r>
              <w:rPr>
                <w:spacing w:val="-9"/>
                <w:u w:val="single" w:color="auto"/>
              </w:rPr>
              <w:t>科技产业园区网站</w:t>
            </w:r>
            <w:r>
              <w:rPr>
                <w:spacing w:val="-9"/>
              </w:rPr>
              <w:t>获取采购文件，并于</w:t>
            </w:r>
            <w:r>
              <w:rPr>
                <w:spacing w:val="-49"/>
              </w:rPr>
              <w:t xml:space="preserve"> </w:t>
            </w:r>
            <w:r>
              <w:rPr>
                <w:spacing w:val="-9"/>
                <w:u w:val="single" w:color="auto"/>
              </w:rPr>
              <w:t>202</w:t>
            </w:r>
            <w:r>
              <w:rPr>
                <w:rFonts w:hint="eastAsia"/>
                <w:spacing w:val="-9"/>
                <w:u w:val="single" w:color="auto"/>
                <w:lang w:val="en-US" w:eastAsia="zh-CN"/>
              </w:rPr>
              <w:t>5</w:t>
            </w:r>
            <w:r>
              <w:rPr>
                <w:spacing w:val="-9"/>
                <w:u w:val="single" w:color="auto"/>
              </w:rPr>
              <w:t>年</w:t>
            </w:r>
            <w:r>
              <w:rPr>
                <w:rFonts w:hint="eastAsia"/>
                <w:spacing w:val="-34"/>
                <w:u w:val="single" w:color="auto"/>
                <w:lang w:val="en-US" w:eastAsia="zh-CN"/>
              </w:rPr>
              <w:t>3</w:t>
            </w:r>
            <w:r>
              <w:rPr>
                <w:spacing w:val="-9"/>
                <w:u w:val="single" w:color="auto"/>
              </w:rPr>
              <w:t>月</w:t>
            </w:r>
            <w:r>
              <w:rPr>
                <w:rFonts w:hint="eastAsia"/>
                <w:spacing w:val="-49"/>
                <w:u w:val="single" w:color="auto"/>
                <w:lang w:val="en-US" w:eastAsia="zh-CN"/>
              </w:rPr>
              <w:t>31</w:t>
            </w:r>
            <w:r>
              <w:rPr>
                <w:spacing w:val="-10"/>
                <w:u w:val="single" w:color="auto"/>
              </w:rPr>
              <w:t>日</w:t>
            </w:r>
            <w:r>
              <w:rPr>
                <w:spacing w:val="-51"/>
                <w:u w:val="single" w:color="auto"/>
              </w:rPr>
              <w:t xml:space="preserve"> </w:t>
            </w:r>
            <w:r>
              <w:rPr>
                <w:spacing w:val="-10"/>
                <w:u w:val="single" w:color="auto"/>
              </w:rPr>
              <w:t>9</w:t>
            </w:r>
            <w:r>
              <w:rPr>
                <w:spacing w:val="-31"/>
                <w:u w:val="single" w:color="auto"/>
              </w:rPr>
              <w:t xml:space="preserve"> </w:t>
            </w:r>
            <w:r>
              <w:rPr>
                <w:spacing w:val="-10"/>
                <w:u w:val="single" w:color="auto"/>
              </w:rPr>
              <w:t>点</w:t>
            </w:r>
            <w:r>
              <w:rPr>
                <w:spacing w:val="-47"/>
                <w:u w:val="single" w:color="auto"/>
              </w:rPr>
              <w:t xml:space="preserve"> </w:t>
            </w:r>
            <w:r>
              <w:rPr>
                <w:spacing w:val="-10"/>
                <w:u w:val="single" w:color="auto"/>
              </w:rPr>
              <w:t>30</w:t>
            </w:r>
            <w:r>
              <w:rPr>
                <w:spacing w:val="-41"/>
                <w:u w:val="single" w:color="auto"/>
              </w:rPr>
              <w:t xml:space="preserve"> </w:t>
            </w:r>
            <w:r>
              <w:rPr>
                <w:spacing w:val="-10"/>
                <w:u w:val="single" w:color="auto"/>
              </w:rPr>
              <w:t>分</w:t>
            </w:r>
            <w:r>
              <w:rPr>
                <w:spacing w:val="-10"/>
              </w:rPr>
              <w:t>（北京时间）</w:t>
            </w:r>
            <w:r>
              <w:t xml:space="preserve"> </w:t>
            </w:r>
            <w:r>
              <w:rPr>
                <w:spacing w:val="-3"/>
              </w:rPr>
              <w:t>前提交响应文件。</w:t>
            </w:r>
          </w:p>
        </w:tc>
      </w:tr>
    </w:tbl>
    <w:p w14:paraId="56136EE7">
      <w:pPr>
        <w:pStyle w:val="2"/>
        <w:spacing w:line="250" w:lineRule="auto"/>
      </w:pPr>
    </w:p>
    <w:p w14:paraId="423FB523">
      <w:pPr>
        <w:pStyle w:val="2"/>
        <w:spacing w:line="250" w:lineRule="auto"/>
      </w:pPr>
    </w:p>
    <w:p w14:paraId="7509B76B">
      <w:pPr>
        <w:spacing w:before="78" w:line="222" w:lineRule="auto"/>
        <w:ind w:left="110"/>
        <w:outlineLvl w:val="1"/>
        <w:rPr>
          <w:rFonts w:ascii="仿宋" w:hAnsi="仿宋" w:eastAsia="仿宋" w:cs="仿宋"/>
          <w:sz w:val="24"/>
          <w:szCs w:val="24"/>
        </w:rPr>
      </w:pPr>
      <w:r>
        <w:rPr>
          <w:rFonts w:ascii="仿宋" w:hAnsi="仿宋" w:eastAsia="仿宋" w:cs="仿宋"/>
          <w:b/>
          <w:bCs/>
          <w:spacing w:val="-5"/>
          <w:sz w:val="24"/>
          <w:szCs w:val="24"/>
        </w:rPr>
        <w:t>一、项目基本情况</w:t>
      </w:r>
    </w:p>
    <w:p w14:paraId="038A3EA6">
      <w:pPr>
        <w:spacing w:before="178" w:line="221" w:lineRule="auto"/>
        <w:ind w:left="587"/>
        <w:rPr>
          <w:rFonts w:ascii="仿宋" w:hAnsi="仿宋" w:eastAsia="仿宋" w:cs="仿宋"/>
          <w:sz w:val="24"/>
          <w:szCs w:val="24"/>
        </w:rPr>
      </w:pPr>
      <w:r>
        <w:rPr>
          <w:rFonts w:ascii="仿宋" w:hAnsi="仿宋" w:eastAsia="仿宋" w:cs="仿宋"/>
          <w:spacing w:val="-1"/>
          <w:sz w:val="24"/>
          <w:szCs w:val="24"/>
        </w:rPr>
        <w:t>项目名称：</w:t>
      </w:r>
      <w:r>
        <w:rPr>
          <w:rFonts w:hint="eastAsia" w:ascii="仿宋" w:hAnsi="仿宋" w:eastAsia="仿宋" w:cs="仿宋"/>
          <w:spacing w:val="-2"/>
          <w:sz w:val="24"/>
          <w:szCs w:val="24"/>
          <w:lang w:val="en-US" w:eastAsia="zh-CN"/>
        </w:rPr>
        <w:t>2024年度园区</w:t>
      </w:r>
      <w:r>
        <w:rPr>
          <w:rFonts w:hint="eastAsia" w:ascii="仿宋" w:hAnsi="仿宋" w:eastAsia="仿宋" w:cs="仿宋"/>
          <w:spacing w:val="-2"/>
          <w:sz w:val="24"/>
          <w:szCs w:val="24"/>
        </w:rPr>
        <w:t>公共交通系统</w:t>
      </w:r>
      <w:r>
        <w:rPr>
          <w:rFonts w:hint="eastAsia" w:ascii="仿宋" w:hAnsi="仿宋" w:eastAsia="仿宋" w:cs="仿宋"/>
          <w:spacing w:val="-2"/>
          <w:sz w:val="24"/>
          <w:szCs w:val="24"/>
          <w:lang w:val="en-US" w:eastAsia="zh-CN"/>
        </w:rPr>
        <w:t>与</w:t>
      </w:r>
      <w:r>
        <w:rPr>
          <w:rFonts w:hint="eastAsia" w:ascii="仿宋" w:hAnsi="仿宋" w:eastAsia="仿宋" w:cs="仿宋"/>
          <w:spacing w:val="-2"/>
          <w:sz w:val="24"/>
          <w:szCs w:val="24"/>
        </w:rPr>
        <w:t>南通市通州区畅行公共交通有限公司对开公交运行线路</w:t>
      </w:r>
      <w:r>
        <w:rPr>
          <w:rFonts w:hint="eastAsia" w:ascii="仿宋" w:hAnsi="仿宋" w:eastAsia="仿宋" w:cs="仿宋"/>
          <w:spacing w:val="-2"/>
          <w:sz w:val="24"/>
          <w:szCs w:val="24"/>
          <w:lang w:val="en-US" w:eastAsia="zh-CN"/>
        </w:rPr>
        <w:t>审计</w:t>
      </w:r>
    </w:p>
    <w:p w14:paraId="4D8FDD54">
      <w:pPr>
        <w:spacing w:before="181" w:line="222" w:lineRule="auto"/>
        <w:ind w:left="588"/>
        <w:rPr>
          <w:rFonts w:ascii="仿宋" w:hAnsi="仿宋" w:eastAsia="仿宋" w:cs="仿宋"/>
          <w:sz w:val="24"/>
          <w:szCs w:val="24"/>
        </w:rPr>
      </w:pPr>
      <w:r>
        <w:rPr>
          <w:rFonts w:ascii="仿宋" w:hAnsi="仿宋" w:eastAsia="仿宋" w:cs="仿宋"/>
          <w:spacing w:val="-3"/>
          <w:sz w:val="24"/>
          <w:szCs w:val="24"/>
        </w:rPr>
        <w:t>采购方式：询价</w:t>
      </w:r>
    </w:p>
    <w:p w14:paraId="15662A3F">
      <w:pPr>
        <w:spacing w:before="179" w:line="222" w:lineRule="auto"/>
        <w:ind w:left="588"/>
        <w:rPr>
          <w:rFonts w:ascii="仿宋" w:hAnsi="仿宋" w:eastAsia="仿宋" w:cs="仿宋"/>
          <w:sz w:val="24"/>
          <w:szCs w:val="24"/>
        </w:rPr>
      </w:pPr>
      <w:r>
        <w:rPr>
          <w:rFonts w:ascii="仿宋" w:hAnsi="仿宋" w:eastAsia="仿宋" w:cs="仿宋"/>
          <w:spacing w:val="-4"/>
          <w:sz w:val="24"/>
          <w:szCs w:val="24"/>
        </w:rPr>
        <w:t>预算金额：</w:t>
      </w:r>
      <w:r>
        <w:rPr>
          <w:rFonts w:hint="eastAsia" w:ascii="仿宋" w:hAnsi="仿宋" w:eastAsia="仿宋" w:cs="仿宋"/>
          <w:spacing w:val="-4"/>
          <w:sz w:val="24"/>
          <w:szCs w:val="24"/>
          <w:lang w:val="en-US" w:eastAsia="zh-CN"/>
        </w:rPr>
        <w:t>0.2</w:t>
      </w:r>
      <w:r>
        <w:rPr>
          <w:rFonts w:ascii="仿宋" w:hAnsi="仿宋" w:eastAsia="仿宋" w:cs="仿宋"/>
          <w:spacing w:val="-4"/>
          <w:sz w:val="24"/>
          <w:szCs w:val="24"/>
        </w:rPr>
        <w:t>万元</w:t>
      </w:r>
    </w:p>
    <w:p w14:paraId="67A0434E">
      <w:pPr>
        <w:spacing w:before="180" w:line="222" w:lineRule="auto"/>
        <w:ind w:left="593"/>
        <w:rPr>
          <w:rFonts w:ascii="仿宋" w:hAnsi="仿宋" w:eastAsia="仿宋" w:cs="仿宋"/>
          <w:sz w:val="24"/>
          <w:szCs w:val="24"/>
        </w:rPr>
      </w:pPr>
      <w:r>
        <w:rPr>
          <w:rFonts w:ascii="仿宋" w:hAnsi="仿宋" w:eastAsia="仿宋" w:cs="仿宋"/>
          <w:spacing w:val="-2"/>
          <w:sz w:val="24"/>
          <w:szCs w:val="24"/>
        </w:rPr>
        <w:t>最高限价：</w:t>
      </w:r>
      <w:r>
        <w:rPr>
          <w:rFonts w:hint="eastAsia" w:ascii="仿宋" w:hAnsi="仿宋" w:eastAsia="仿宋" w:cs="仿宋"/>
          <w:spacing w:val="-2"/>
          <w:sz w:val="24"/>
          <w:szCs w:val="24"/>
          <w:lang w:val="en-US" w:eastAsia="zh-CN"/>
        </w:rPr>
        <w:t>0.2</w:t>
      </w:r>
      <w:r>
        <w:rPr>
          <w:rFonts w:ascii="仿宋" w:hAnsi="仿宋" w:eastAsia="仿宋" w:cs="仿宋"/>
          <w:spacing w:val="-2"/>
          <w:sz w:val="24"/>
          <w:szCs w:val="24"/>
        </w:rPr>
        <w:t>万元，投标报价超过最高限价视为无效投标。</w:t>
      </w:r>
    </w:p>
    <w:p w14:paraId="42A80F12">
      <w:pPr>
        <w:spacing w:before="179" w:line="221" w:lineRule="auto"/>
        <w:ind w:left="588"/>
        <w:rPr>
          <w:rFonts w:ascii="仿宋" w:hAnsi="仿宋" w:eastAsia="仿宋" w:cs="仿宋"/>
          <w:sz w:val="24"/>
          <w:szCs w:val="24"/>
        </w:rPr>
      </w:pPr>
      <w:r>
        <w:rPr>
          <w:rFonts w:ascii="仿宋" w:hAnsi="仿宋" w:eastAsia="仿宋" w:cs="仿宋"/>
          <w:spacing w:val="-3"/>
          <w:sz w:val="24"/>
          <w:szCs w:val="24"/>
        </w:rPr>
        <w:t>采购需求：</w:t>
      </w:r>
      <w:r>
        <w:rPr>
          <w:rFonts w:ascii="仿宋" w:hAnsi="仿宋" w:eastAsia="仿宋" w:cs="仿宋"/>
          <w:b/>
          <w:bCs/>
          <w:spacing w:val="-3"/>
          <w:sz w:val="24"/>
          <w:szCs w:val="24"/>
        </w:rPr>
        <w:t>详见项目需求。</w:t>
      </w:r>
    </w:p>
    <w:p w14:paraId="620B5F4A">
      <w:pPr>
        <w:spacing w:before="181" w:line="220" w:lineRule="auto"/>
        <w:ind w:left="592"/>
        <w:rPr>
          <w:rFonts w:ascii="仿宋" w:hAnsi="仿宋" w:eastAsia="仿宋" w:cs="仿宋"/>
          <w:sz w:val="24"/>
          <w:szCs w:val="24"/>
        </w:rPr>
      </w:pPr>
      <w:r>
        <w:rPr>
          <w:rFonts w:ascii="仿宋" w:hAnsi="仿宋" w:eastAsia="仿宋" w:cs="仿宋"/>
          <w:spacing w:val="-7"/>
          <w:sz w:val="24"/>
          <w:szCs w:val="24"/>
        </w:rPr>
        <w:t>交货时间：</w:t>
      </w:r>
      <w:r>
        <w:rPr>
          <w:rFonts w:ascii="仿宋" w:hAnsi="仿宋" w:eastAsia="仿宋" w:cs="仿宋"/>
          <w:spacing w:val="-45"/>
          <w:sz w:val="24"/>
          <w:szCs w:val="24"/>
        </w:rPr>
        <w:t xml:space="preserve"> </w:t>
      </w:r>
      <w:r>
        <w:rPr>
          <w:rFonts w:ascii="仿宋" w:hAnsi="仿宋" w:eastAsia="仿宋" w:cs="仿宋"/>
          <w:spacing w:val="-7"/>
          <w:sz w:val="24"/>
          <w:szCs w:val="24"/>
        </w:rPr>
        <w:t>自合同签订之日起</w:t>
      </w:r>
      <w:r>
        <w:rPr>
          <w:rFonts w:ascii="仿宋" w:hAnsi="仿宋" w:eastAsia="仿宋" w:cs="仿宋"/>
          <w:spacing w:val="-46"/>
          <w:sz w:val="24"/>
          <w:szCs w:val="24"/>
        </w:rPr>
        <w:t xml:space="preserve"> </w:t>
      </w:r>
      <w:r>
        <w:rPr>
          <w:rFonts w:hint="eastAsia" w:ascii="仿宋" w:hAnsi="仿宋" w:eastAsia="仿宋" w:cs="仿宋"/>
          <w:spacing w:val="-7"/>
          <w:sz w:val="24"/>
          <w:szCs w:val="24"/>
          <w:lang w:val="en-US" w:eastAsia="zh-CN"/>
        </w:rPr>
        <w:t>15</w:t>
      </w:r>
      <w:r>
        <w:rPr>
          <w:rFonts w:ascii="仿宋" w:hAnsi="仿宋" w:eastAsia="仿宋" w:cs="仿宋"/>
          <w:spacing w:val="-7"/>
          <w:sz w:val="24"/>
          <w:szCs w:val="24"/>
        </w:rPr>
        <w:t>日历天完成相关工作</w:t>
      </w:r>
      <w:r>
        <w:rPr>
          <w:rFonts w:ascii="仿宋" w:hAnsi="仿宋" w:eastAsia="仿宋" w:cs="仿宋"/>
          <w:b/>
          <w:bCs/>
          <w:spacing w:val="-7"/>
          <w:sz w:val="24"/>
          <w:szCs w:val="24"/>
        </w:rPr>
        <w:t>。</w:t>
      </w:r>
    </w:p>
    <w:p w14:paraId="7C1664D4">
      <w:pPr>
        <w:spacing w:before="182" w:line="222" w:lineRule="auto"/>
        <w:ind w:left="587"/>
        <w:rPr>
          <w:rFonts w:ascii="仿宋" w:hAnsi="仿宋" w:eastAsia="仿宋" w:cs="仿宋"/>
          <w:sz w:val="24"/>
          <w:szCs w:val="24"/>
        </w:rPr>
      </w:pPr>
      <w:r>
        <w:rPr>
          <w:rFonts w:ascii="仿宋" w:hAnsi="仿宋" w:eastAsia="仿宋" w:cs="仿宋"/>
          <w:spacing w:val="-2"/>
          <w:sz w:val="24"/>
          <w:szCs w:val="24"/>
        </w:rPr>
        <w:t>本项目不接受联合体。</w:t>
      </w:r>
    </w:p>
    <w:p w14:paraId="17F2EF61">
      <w:pPr>
        <w:spacing w:before="78" w:line="222" w:lineRule="auto"/>
        <w:ind w:left="110"/>
        <w:outlineLvl w:val="1"/>
        <w:rPr>
          <w:rFonts w:ascii="仿宋" w:hAnsi="仿宋" w:eastAsia="仿宋" w:cs="仿宋"/>
          <w:b/>
          <w:bCs/>
          <w:spacing w:val="-5"/>
          <w:sz w:val="24"/>
          <w:szCs w:val="24"/>
        </w:rPr>
      </w:pPr>
      <w:r>
        <w:rPr>
          <w:rFonts w:ascii="仿宋" w:hAnsi="仿宋" w:eastAsia="仿宋" w:cs="仿宋"/>
          <w:b/>
          <w:bCs/>
          <w:spacing w:val="-5"/>
          <w:sz w:val="24"/>
          <w:szCs w:val="24"/>
        </w:rPr>
        <w:t xml:space="preserve">二、 </w:t>
      </w:r>
      <w:r>
        <w:rPr>
          <w:rFonts w:hint="eastAsia" w:ascii="仿宋" w:hAnsi="仿宋" w:eastAsia="仿宋" w:cs="仿宋"/>
          <w:b/>
          <w:bCs/>
          <w:spacing w:val="-5"/>
          <w:sz w:val="24"/>
          <w:szCs w:val="24"/>
          <w:lang w:val="en-US" w:eastAsia="zh-CN"/>
        </w:rPr>
        <w:t>供应商的资格要求</w:t>
      </w:r>
      <w:r>
        <w:rPr>
          <w:rFonts w:ascii="仿宋" w:hAnsi="仿宋" w:eastAsia="仿宋" w:cs="仿宋"/>
          <w:b/>
          <w:bCs/>
          <w:spacing w:val="-5"/>
          <w:sz w:val="24"/>
          <w:szCs w:val="24"/>
        </w:rPr>
        <w:t>：</w:t>
      </w:r>
    </w:p>
    <w:p w14:paraId="4DB179FD">
      <w:pPr>
        <w:pStyle w:val="2"/>
        <w:spacing w:before="210" w:line="220" w:lineRule="auto"/>
        <w:ind w:left="72"/>
        <w:outlineLvl w:val="2"/>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zh-CN" w:bidi="ar-SA"/>
        </w:rPr>
        <w:t>（</w:t>
      </w:r>
      <w:r>
        <w:rPr>
          <w:rFonts w:ascii="仿宋" w:hAnsi="仿宋" w:eastAsia="仿宋" w:cs="仿宋"/>
          <w:snapToGrid w:val="0"/>
          <w:color w:val="000000"/>
          <w:kern w:val="0"/>
          <w:sz w:val="24"/>
          <w:szCs w:val="24"/>
          <w:lang w:val="en-US" w:eastAsia="en-US" w:bidi="ar-SA"/>
        </w:rPr>
        <w:t>一）满足《中华人民共和国政府采购法》第二十二条规定。</w:t>
      </w:r>
    </w:p>
    <w:p w14:paraId="0D18A761">
      <w:pPr>
        <w:pStyle w:val="2"/>
        <w:spacing w:before="196" w:line="221" w:lineRule="auto"/>
        <w:ind w:left="501"/>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1．具有独立承担民事责任的能力；</w:t>
      </w:r>
    </w:p>
    <w:p w14:paraId="7404831D">
      <w:pPr>
        <w:pStyle w:val="2"/>
        <w:spacing w:before="188" w:line="220" w:lineRule="auto"/>
        <w:ind w:left="488"/>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2．具有良好的商业信誉和健全的财务会计制度；</w:t>
      </w:r>
    </w:p>
    <w:p w14:paraId="05BD2556">
      <w:pPr>
        <w:pStyle w:val="2"/>
        <w:spacing w:before="189" w:line="221" w:lineRule="auto"/>
        <w:ind w:left="490"/>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3．具有履行合同所必须的设备和专业技术能力；</w:t>
      </w:r>
    </w:p>
    <w:p w14:paraId="3789DF4F">
      <w:pPr>
        <w:pStyle w:val="2"/>
        <w:spacing w:before="191" w:line="220" w:lineRule="auto"/>
        <w:ind w:left="485"/>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4．有依法缴纳税收和社会保障资金的良好记录；</w:t>
      </w:r>
    </w:p>
    <w:p w14:paraId="6991BFC9">
      <w:pPr>
        <w:pStyle w:val="2"/>
        <w:spacing w:before="189" w:line="220" w:lineRule="auto"/>
        <w:ind w:left="490"/>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5．参加政府采购活动前三年内，在经营活动中没有重大违法记录；</w:t>
      </w:r>
    </w:p>
    <w:p w14:paraId="48DDA1E0">
      <w:pPr>
        <w:pStyle w:val="2"/>
        <w:spacing w:before="203" w:line="220" w:lineRule="auto"/>
        <w:ind w:left="72"/>
        <w:outlineLvl w:val="2"/>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（二）本项目的特定资格要求：</w:t>
      </w:r>
    </w:p>
    <w:p w14:paraId="1BDDC727">
      <w:pPr>
        <w:pStyle w:val="2"/>
        <w:spacing w:before="212" w:line="312" w:lineRule="auto"/>
        <w:ind w:left="69" w:right="493" w:firstLine="432"/>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1. 法定代表人参加项目投标的，须提供法定代表人身份证明书；非法定代表人参加的， 必须提供法定代表人签名或盖章的授权委托书及被授权代表身份证。</w:t>
      </w:r>
    </w:p>
    <w:p w14:paraId="68C0FFD8">
      <w:pPr>
        <w:pStyle w:val="2"/>
        <w:spacing w:before="208" w:line="220" w:lineRule="auto"/>
        <w:ind w:left="488"/>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2. 企业法人的营业执照或事业单位法人证书或社会团体法人登记证书或民办非企业单位</w:t>
      </w:r>
    </w:p>
    <w:p w14:paraId="121CA5C8">
      <w:pPr>
        <w:spacing w:line="220" w:lineRule="auto"/>
        <w:rPr>
          <w:rFonts w:ascii="仿宋" w:hAnsi="仿宋" w:eastAsia="仿宋" w:cs="仿宋"/>
          <w:snapToGrid w:val="0"/>
          <w:color w:val="000000"/>
          <w:kern w:val="0"/>
          <w:sz w:val="24"/>
          <w:szCs w:val="24"/>
          <w:lang w:val="en-US" w:eastAsia="en-US" w:bidi="ar-SA"/>
        </w:rPr>
        <w:sectPr>
          <w:headerReference r:id="rId6" w:type="default"/>
          <w:footerReference r:id="rId7" w:type="default"/>
          <w:pgSz w:w="11907" w:h="16839"/>
          <w:pgMar w:top="1161" w:right="976" w:bottom="1087" w:left="1785" w:header="884" w:footer="884" w:gutter="0"/>
          <w:cols w:space="720" w:num="1"/>
        </w:sectPr>
      </w:pPr>
    </w:p>
    <w:p w14:paraId="5CEC9EE3">
      <w:pPr>
        <w:spacing w:line="394" w:lineRule="auto"/>
        <w:rPr>
          <w:rFonts w:ascii="仿宋" w:hAnsi="仿宋" w:eastAsia="仿宋" w:cs="仿宋"/>
          <w:snapToGrid w:val="0"/>
          <w:color w:val="000000"/>
          <w:kern w:val="0"/>
          <w:sz w:val="24"/>
          <w:szCs w:val="24"/>
          <w:lang w:val="en-US" w:eastAsia="en-US" w:bidi="ar-SA"/>
        </w:rPr>
      </w:pPr>
    </w:p>
    <w:p w14:paraId="369470B9">
      <w:pPr>
        <w:pStyle w:val="2"/>
        <w:spacing w:before="68" w:line="220" w:lineRule="auto"/>
        <w:ind w:left="83"/>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的登记证书或者自然人身份证扫描件；</w:t>
      </w:r>
    </w:p>
    <w:p w14:paraId="744B863E">
      <w:pPr>
        <w:pStyle w:val="2"/>
        <w:spacing w:before="211" w:line="311" w:lineRule="auto"/>
        <w:ind w:left="65" w:right="13" w:firstLine="424"/>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3. 投标供应商为中国大陆境内依法成立的会计师事务所，具有有效的会计师事务所执业证书。（须提供有效的会计师事务所执业证书）</w:t>
      </w:r>
    </w:p>
    <w:p w14:paraId="63D2F695">
      <w:pPr>
        <w:pStyle w:val="2"/>
        <w:spacing w:before="209" w:line="343" w:lineRule="auto"/>
        <w:ind w:left="51" w:firstLine="433"/>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4. 拟派项目负责人须具有中华人民共和国注册会计师证书（以下简称“注册会计师证书”）且为投标供应商的正式在职人员。（须提供注册会计师证书和投标截止日前连续三个月 “不含投标截止日当月 ”内任意一个月投标供应商为其缴纳的社保证明）</w:t>
      </w:r>
    </w:p>
    <w:p w14:paraId="25E76805">
      <w:pPr>
        <w:pStyle w:val="2"/>
        <w:spacing w:before="209" w:line="343" w:lineRule="auto"/>
        <w:ind w:left="51" w:firstLine="433"/>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zh-CN" w:bidi="ar-SA"/>
        </w:rPr>
        <w:t>5</w:t>
      </w:r>
      <w:r>
        <w:rPr>
          <w:rFonts w:ascii="仿宋" w:hAnsi="仿宋" w:eastAsia="仿宋" w:cs="仿宋"/>
          <w:snapToGrid w:val="0"/>
          <w:color w:val="000000"/>
          <w:kern w:val="0"/>
          <w:sz w:val="24"/>
          <w:szCs w:val="24"/>
          <w:lang w:val="en-US" w:eastAsia="en-US" w:bidi="ar-SA"/>
        </w:rPr>
        <w:t>. 符合法律、法规规定的其他条件。</w:t>
      </w:r>
    </w:p>
    <w:p w14:paraId="149755B0">
      <w:pPr>
        <w:spacing w:line="222" w:lineRule="auto"/>
        <w:ind w:left="36"/>
        <w:outlineLvl w:val="1"/>
        <w:rPr>
          <w:rFonts w:ascii="仿宋" w:hAnsi="仿宋" w:eastAsia="仿宋" w:cs="仿宋"/>
          <w:sz w:val="24"/>
          <w:szCs w:val="24"/>
        </w:rPr>
      </w:pPr>
      <w:r>
        <w:rPr>
          <w:rFonts w:ascii="仿宋" w:hAnsi="仿宋" w:eastAsia="仿宋" w:cs="仿宋"/>
          <w:b/>
          <w:bCs/>
          <w:spacing w:val="-5"/>
          <w:sz w:val="24"/>
          <w:szCs w:val="24"/>
        </w:rPr>
        <w:t>三、获取采购文件</w:t>
      </w:r>
    </w:p>
    <w:p w14:paraId="185D8232">
      <w:pPr>
        <w:spacing w:before="213" w:line="222" w:lineRule="auto"/>
        <w:ind w:left="520"/>
        <w:rPr>
          <w:rFonts w:ascii="仿宋" w:hAnsi="仿宋" w:eastAsia="仿宋" w:cs="仿宋"/>
          <w:sz w:val="24"/>
          <w:szCs w:val="24"/>
        </w:rPr>
      </w:pPr>
      <w:r>
        <w:rPr>
          <w:rFonts w:ascii="仿宋" w:hAnsi="仿宋" w:eastAsia="仿宋" w:cs="仿宋"/>
          <w:spacing w:val="-11"/>
          <w:sz w:val="24"/>
          <w:szCs w:val="24"/>
        </w:rPr>
        <w:t>1、时间：</w:t>
      </w:r>
      <w:r>
        <w:rPr>
          <w:rFonts w:ascii="仿宋" w:hAnsi="仿宋" w:eastAsia="仿宋" w:cs="仿宋"/>
          <w:spacing w:val="-39"/>
          <w:sz w:val="24"/>
          <w:szCs w:val="24"/>
          <w:u w:val="single" w:color="auto"/>
        </w:rPr>
        <w:t xml:space="preserve"> </w:t>
      </w:r>
      <w:r>
        <w:rPr>
          <w:rFonts w:hint="eastAsia" w:ascii="仿宋" w:hAnsi="仿宋" w:eastAsia="仿宋" w:cs="仿宋"/>
          <w:spacing w:val="-39"/>
          <w:sz w:val="24"/>
          <w:szCs w:val="24"/>
          <w:u w:val="single" w:color="auto"/>
          <w:lang w:val="en-US" w:eastAsia="zh-CN"/>
        </w:rPr>
        <w:t>2025</w:t>
      </w:r>
      <w:r>
        <w:rPr>
          <w:rFonts w:ascii="仿宋" w:hAnsi="仿宋" w:eastAsia="仿宋" w:cs="仿宋"/>
          <w:spacing w:val="-11"/>
          <w:sz w:val="24"/>
          <w:szCs w:val="24"/>
          <w:u w:val="single" w:color="auto"/>
        </w:rPr>
        <w:t>年</w:t>
      </w:r>
      <w:r>
        <w:rPr>
          <w:rFonts w:hint="eastAsia" w:ascii="仿宋" w:hAnsi="仿宋" w:eastAsia="仿宋" w:cs="仿宋"/>
          <w:spacing w:val="-34"/>
          <w:sz w:val="24"/>
          <w:szCs w:val="24"/>
          <w:u w:val="single" w:color="auto"/>
          <w:lang w:val="en-US" w:eastAsia="zh-CN"/>
        </w:rPr>
        <w:t>3</w:t>
      </w:r>
      <w:r>
        <w:rPr>
          <w:rFonts w:ascii="仿宋" w:hAnsi="仿宋" w:eastAsia="仿宋" w:cs="仿宋"/>
          <w:spacing w:val="-11"/>
          <w:sz w:val="24"/>
          <w:szCs w:val="24"/>
          <w:u w:val="single" w:color="auto"/>
        </w:rPr>
        <w:t>月</w:t>
      </w:r>
      <w:r>
        <w:rPr>
          <w:rFonts w:hint="eastAsia" w:ascii="仿宋" w:hAnsi="仿宋" w:eastAsia="仿宋" w:cs="仿宋"/>
          <w:spacing w:val="-11"/>
          <w:sz w:val="24"/>
          <w:szCs w:val="24"/>
          <w:u w:val="single" w:color="auto"/>
          <w:lang w:val="en-US" w:eastAsia="zh-CN"/>
        </w:rPr>
        <w:t>25</w:t>
      </w:r>
      <w:r>
        <w:rPr>
          <w:rFonts w:ascii="仿宋" w:hAnsi="仿宋" w:eastAsia="仿宋" w:cs="仿宋"/>
          <w:spacing w:val="-11"/>
          <w:sz w:val="24"/>
          <w:szCs w:val="24"/>
          <w:u w:val="single" w:color="auto"/>
        </w:rPr>
        <w:t>日至</w:t>
      </w:r>
      <w:r>
        <w:rPr>
          <w:rFonts w:hint="eastAsia" w:ascii="仿宋" w:hAnsi="仿宋" w:eastAsia="仿宋" w:cs="仿宋"/>
          <w:spacing w:val="11"/>
          <w:sz w:val="24"/>
          <w:szCs w:val="24"/>
          <w:u w:val="single" w:color="auto"/>
          <w:lang w:val="en-US" w:eastAsia="zh-CN"/>
        </w:rPr>
        <w:t>2025</w:t>
      </w:r>
      <w:r>
        <w:rPr>
          <w:rFonts w:ascii="仿宋" w:hAnsi="仿宋" w:eastAsia="仿宋" w:cs="仿宋"/>
          <w:spacing w:val="-12"/>
          <w:sz w:val="24"/>
          <w:szCs w:val="24"/>
          <w:u w:val="single" w:color="auto"/>
        </w:rPr>
        <w:t>年</w:t>
      </w:r>
      <w:r>
        <w:rPr>
          <w:rFonts w:hint="eastAsia" w:ascii="仿宋" w:hAnsi="仿宋" w:eastAsia="仿宋" w:cs="仿宋"/>
          <w:spacing w:val="-33"/>
          <w:sz w:val="24"/>
          <w:szCs w:val="24"/>
          <w:u w:val="single" w:color="auto"/>
          <w:lang w:val="en-US" w:eastAsia="zh-CN"/>
        </w:rPr>
        <w:t>3</w:t>
      </w:r>
      <w:r>
        <w:rPr>
          <w:rFonts w:ascii="仿宋" w:hAnsi="仿宋" w:eastAsia="仿宋" w:cs="仿宋"/>
          <w:spacing w:val="-33"/>
          <w:sz w:val="24"/>
          <w:szCs w:val="24"/>
          <w:u w:val="single" w:color="auto"/>
        </w:rPr>
        <w:t xml:space="preserve"> </w:t>
      </w:r>
      <w:r>
        <w:rPr>
          <w:rFonts w:ascii="仿宋" w:hAnsi="仿宋" w:eastAsia="仿宋" w:cs="仿宋"/>
          <w:spacing w:val="-12"/>
          <w:sz w:val="24"/>
          <w:szCs w:val="24"/>
          <w:u w:val="single" w:color="auto"/>
        </w:rPr>
        <w:t>月</w:t>
      </w:r>
      <w:r>
        <w:rPr>
          <w:rFonts w:hint="eastAsia" w:ascii="仿宋" w:hAnsi="仿宋" w:eastAsia="仿宋" w:cs="仿宋"/>
          <w:spacing w:val="-12"/>
          <w:sz w:val="24"/>
          <w:szCs w:val="24"/>
          <w:u w:val="single" w:color="auto"/>
          <w:lang w:val="en-US" w:eastAsia="zh-CN"/>
        </w:rPr>
        <w:t>31</w:t>
      </w:r>
      <w:r>
        <w:rPr>
          <w:rFonts w:ascii="仿宋" w:hAnsi="仿宋" w:eastAsia="仿宋" w:cs="仿宋"/>
          <w:spacing w:val="-12"/>
          <w:sz w:val="24"/>
          <w:szCs w:val="24"/>
          <w:u w:val="single" w:color="auto"/>
        </w:rPr>
        <w:t>日</w:t>
      </w:r>
      <w:r>
        <w:rPr>
          <w:rFonts w:ascii="仿宋" w:hAnsi="仿宋" w:eastAsia="仿宋" w:cs="仿宋"/>
          <w:spacing w:val="-51"/>
          <w:sz w:val="24"/>
          <w:szCs w:val="24"/>
          <w:u w:val="single" w:color="auto"/>
        </w:rPr>
        <w:t xml:space="preserve"> </w:t>
      </w:r>
      <w:r>
        <w:rPr>
          <w:rFonts w:ascii="仿宋" w:hAnsi="仿宋" w:eastAsia="仿宋" w:cs="仿宋"/>
          <w:spacing w:val="-12"/>
          <w:sz w:val="24"/>
          <w:szCs w:val="24"/>
          <w:u w:val="single" w:color="auto"/>
        </w:rPr>
        <w:t>9</w:t>
      </w:r>
      <w:r>
        <w:rPr>
          <w:rFonts w:ascii="仿宋" w:hAnsi="仿宋" w:eastAsia="仿宋" w:cs="仿宋"/>
          <w:spacing w:val="-31"/>
          <w:sz w:val="24"/>
          <w:szCs w:val="24"/>
          <w:u w:val="single" w:color="auto"/>
        </w:rPr>
        <w:t xml:space="preserve"> </w:t>
      </w:r>
      <w:r>
        <w:rPr>
          <w:rFonts w:ascii="仿宋" w:hAnsi="仿宋" w:eastAsia="仿宋" w:cs="仿宋"/>
          <w:spacing w:val="-12"/>
          <w:sz w:val="24"/>
          <w:szCs w:val="24"/>
          <w:u w:val="single" w:color="auto"/>
        </w:rPr>
        <w:t>点</w:t>
      </w:r>
      <w:r>
        <w:rPr>
          <w:rFonts w:hint="eastAsia" w:ascii="仿宋" w:hAnsi="仿宋" w:eastAsia="仿宋" w:cs="仿宋"/>
          <w:spacing w:val="-46"/>
          <w:sz w:val="24"/>
          <w:szCs w:val="24"/>
          <w:u w:val="single" w:color="auto"/>
          <w:lang w:val="en-US" w:eastAsia="zh-CN"/>
        </w:rPr>
        <w:t>00</w:t>
      </w:r>
      <w:r>
        <w:rPr>
          <w:rFonts w:ascii="仿宋" w:hAnsi="仿宋" w:eastAsia="仿宋" w:cs="仿宋"/>
          <w:spacing w:val="-42"/>
          <w:sz w:val="24"/>
          <w:szCs w:val="24"/>
          <w:u w:val="single" w:color="auto"/>
        </w:rPr>
        <w:t xml:space="preserve"> </w:t>
      </w:r>
      <w:r>
        <w:rPr>
          <w:rFonts w:ascii="仿宋" w:hAnsi="仿宋" w:eastAsia="仿宋" w:cs="仿宋"/>
          <w:spacing w:val="-12"/>
          <w:sz w:val="24"/>
          <w:szCs w:val="24"/>
          <w:u w:val="single" w:color="auto"/>
        </w:rPr>
        <w:t>分止</w:t>
      </w:r>
    </w:p>
    <w:p w14:paraId="5A77A2DC">
      <w:pPr>
        <w:spacing w:before="150" w:line="279" w:lineRule="auto"/>
        <w:ind w:left="29" w:right="15" w:firstLine="476"/>
        <w:rPr>
          <w:rFonts w:ascii="仿宋" w:hAnsi="仿宋" w:eastAsia="仿宋" w:cs="仿宋"/>
          <w:sz w:val="24"/>
          <w:szCs w:val="24"/>
        </w:rPr>
      </w:pPr>
      <w:r>
        <w:rPr>
          <w:rFonts w:ascii="仿宋" w:hAnsi="仿宋" w:eastAsia="仿宋" w:cs="仿宋"/>
          <w:sz w:val="24"/>
          <w:szCs w:val="24"/>
        </w:rPr>
        <w:t>2、地点：供应商</w:t>
      </w:r>
      <w:r>
        <w:rPr>
          <w:rFonts w:ascii="仿宋" w:hAnsi="仿宋" w:eastAsia="仿宋" w:cs="仿宋"/>
          <w:sz w:val="24"/>
          <w:szCs w:val="24"/>
          <w:u w:val="single" w:color="auto"/>
        </w:rPr>
        <w:t>直接从南通苏锡通科技产业园区网站</w:t>
      </w:r>
      <w:r>
        <w:rPr>
          <w:rFonts w:ascii="仿宋" w:hAnsi="仿宋" w:eastAsia="仿宋" w:cs="仿宋"/>
          <w:sz w:val="24"/>
          <w:szCs w:val="24"/>
        </w:rPr>
        <w:t>自行下载询价文件等</w:t>
      </w:r>
      <w:r>
        <w:rPr>
          <w:rFonts w:ascii="仿宋" w:hAnsi="仿宋" w:eastAsia="仿宋" w:cs="仿宋"/>
          <w:spacing w:val="11"/>
          <w:sz w:val="24"/>
          <w:szCs w:val="24"/>
        </w:rPr>
        <w:t xml:space="preserve"> </w:t>
      </w:r>
      <w:r>
        <w:rPr>
          <w:rFonts w:ascii="仿宋" w:hAnsi="仿宋" w:eastAsia="仿宋" w:cs="仿宋"/>
          <w:spacing w:val="-4"/>
          <w:sz w:val="24"/>
          <w:szCs w:val="24"/>
        </w:rPr>
        <w:t>招标资料。</w:t>
      </w:r>
    </w:p>
    <w:p w14:paraId="602C64E9">
      <w:pPr>
        <w:spacing w:before="155" w:line="221" w:lineRule="auto"/>
        <w:ind w:left="507"/>
        <w:rPr>
          <w:rFonts w:ascii="仿宋" w:hAnsi="仿宋" w:eastAsia="仿宋" w:cs="仿宋"/>
          <w:sz w:val="24"/>
          <w:szCs w:val="24"/>
        </w:rPr>
      </w:pPr>
      <w:r>
        <w:rPr>
          <w:rFonts w:ascii="仿宋" w:hAnsi="仿宋" w:eastAsia="仿宋" w:cs="仿宋"/>
          <w:spacing w:val="-9"/>
          <w:sz w:val="24"/>
          <w:szCs w:val="24"/>
        </w:rPr>
        <w:t>3、方式：</w:t>
      </w:r>
      <w:r>
        <w:rPr>
          <w:rFonts w:ascii="仿宋" w:hAnsi="仿宋" w:eastAsia="仿宋" w:cs="仿宋"/>
          <w:spacing w:val="-54"/>
          <w:sz w:val="24"/>
          <w:szCs w:val="24"/>
        </w:rPr>
        <w:t xml:space="preserve"> </w:t>
      </w:r>
      <w:r>
        <w:rPr>
          <w:rFonts w:ascii="仿宋" w:hAnsi="仿宋" w:eastAsia="仿宋" w:cs="仿宋"/>
          <w:spacing w:val="-9"/>
          <w:sz w:val="24"/>
          <w:szCs w:val="24"/>
        </w:rPr>
        <w:t>自行下载</w:t>
      </w:r>
    </w:p>
    <w:p w14:paraId="3D6AA839">
      <w:pPr>
        <w:spacing w:before="121" w:line="222" w:lineRule="auto"/>
        <w:ind w:left="58"/>
        <w:outlineLvl w:val="1"/>
        <w:rPr>
          <w:rFonts w:ascii="仿宋" w:hAnsi="仿宋" w:eastAsia="仿宋" w:cs="仿宋"/>
          <w:sz w:val="24"/>
          <w:szCs w:val="24"/>
        </w:rPr>
      </w:pPr>
      <w:r>
        <w:rPr>
          <w:rFonts w:ascii="仿宋" w:hAnsi="仿宋" w:eastAsia="仿宋" w:cs="仿宋"/>
          <w:b/>
          <w:bCs/>
          <w:spacing w:val="-8"/>
          <w:sz w:val="24"/>
          <w:szCs w:val="24"/>
        </w:rPr>
        <w:t>四、响应文件提交</w:t>
      </w:r>
    </w:p>
    <w:p w14:paraId="37CE0C10">
      <w:pPr>
        <w:spacing w:before="211" w:line="299" w:lineRule="auto"/>
        <w:ind w:left="29" w:right="15" w:firstLine="491"/>
        <w:rPr>
          <w:rFonts w:ascii="仿宋" w:hAnsi="仿宋" w:eastAsia="仿宋" w:cs="仿宋"/>
          <w:sz w:val="24"/>
          <w:szCs w:val="24"/>
        </w:rPr>
      </w:pPr>
      <w:r>
        <w:rPr>
          <w:rFonts w:ascii="仿宋" w:hAnsi="仿宋" w:eastAsia="仿宋" w:cs="仿宋"/>
          <w:spacing w:val="-9"/>
          <w:sz w:val="24"/>
          <w:szCs w:val="24"/>
        </w:rPr>
        <w:t>1、截止时间：可在</w:t>
      </w:r>
      <w:r>
        <w:rPr>
          <w:rFonts w:ascii="仿宋" w:hAnsi="仿宋" w:eastAsia="仿宋" w:cs="仿宋"/>
          <w:spacing w:val="-5"/>
          <w:sz w:val="24"/>
          <w:szCs w:val="24"/>
          <w:u w:val="single" w:color="auto"/>
        </w:rPr>
        <w:t xml:space="preserve"> </w:t>
      </w:r>
      <w:r>
        <w:rPr>
          <w:rFonts w:hint="eastAsia" w:ascii="仿宋" w:hAnsi="仿宋" w:eastAsia="仿宋" w:cs="仿宋"/>
          <w:spacing w:val="-5"/>
          <w:sz w:val="24"/>
          <w:szCs w:val="24"/>
          <w:u w:val="single" w:color="auto"/>
          <w:lang w:val="en-US" w:eastAsia="zh-CN"/>
        </w:rPr>
        <w:t>2025</w:t>
      </w:r>
      <w:r>
        <w:rPr>
          <w:rFonts w:ascii="仿宋" w:hAnsi="仿宋" w:eastAsia="仿宋" w:cs="仿宋"/>
          <w:spacing w:val="-9"/>
          <w:sz w:val="24"/>
          <w:szCs w:val="24"/>
          <w:u w:val="single" w:color="auto"/>
        </w:rPr>
        <w:t>年</w:t>
      </w:r>
      <w:r>
        <w:rPr>
          <w:rFonts w:hint="eastAsia" w:ascii="仿宋" w:hAnsi="仿宋" w:eastAsia="仿宋" w:cs="仿宋"/>
          <w:spacing w:val="-34"/>
          <w:sz w:val="24"/>
          <w:szCs w:val="24"/>
          <w:u w:val="single" w:color="auto"/>
          <w:lang w:val="en-US" w:eastAsia="zh-CN"/>
        </w:rPr>
        <w:t>3</w:t>
      </w:r>
      <w:r>
        <w:rPr>
          <w:rFonts w:ascii="仿宋" w:hAnsi="仿宋" w:eastAsia="仿宋" w:cs="仿宋"/>
          <w:spacing w:val="-9"/>
          <w:sz w:val="24"/>
          <w:szCs w:val="24"/>
          <w:u w:val="single" w:color="auto"/>
        </w:rPr>
        <w:t>月</w:t>
      </w:r>
      <w:r>
        <w:rPr>
          <w:rFonts w:hint="eastAsia" w:ascii="仿宋" w:hAnsi="仿宋" w:eastAsia="仿宋" w:cs="仿宋"/>
          <w:spacing w:val="-50"/>
          <w:sz w:val="24"/>
          <w:szCs w:val="24"/>
          <w:u w:val="single" w:color="auto"/>
          <w:lang w:val="en-US" w:eastAsia="zh-CN"/>
        </w:rPr>
        <w:t>31</w:t>
      </w:r>
      <w:r>
        <w:rPr>
          <w:rFonts w:ascii="仿宋" w:hAnsi="仿宋" w:eastAsia="仿宋" w:cs="仿宋"/>
          <w:spacing w:val="-9"/>
          <w:sz w:val="24"/>
          <w:szCs w:val="24"/>
          <w:u w:val="single" w:color="auto"/>
        </w:rPr>
        <w:t>日</w:t>
      </w:r>
      <w:r>
        <w:rPr>
          <w:rFonts w:ascii="仿宋" w:hAnsi="仿宋" w:eastAsia="仿宋" w:cs="仿宋"/>
          <w:spacing w:val="-51"/>
          <w:sz w:val="24"/>
          <w:szCs w:val="24"/>
          <w:u w:val="single" w:color="auto"/>
        </w:rPr>
        <w:t xml:space="preserve"> </w:t>
      </w:r>
      <w:r>
        <w:rPr>
          <w:rFonts w:ascii="仿宋" w:hAnsi="仿宋" w:eastAsia="仿宋" w:cs="仿宋"/>
          <w:spacing w:val="-9"/>
          <w:sz w:val="24"/>
          <w:szCs w:val="24"/>
          <w:u w:val="single" w:color="auto"/>
        </w:rPr>
        <w:t>9</w:t>
      </w:r>
      <w:r>
        <w:rPr>
          <w:rFonts w:ascii="仿宋" w:hAnsi="仿宋" w:eastAsia="仿宋" w:cs="仿宋"/>
          <w:spacing w:val="-31"/>
          <w:sz w:val="24"/>
          <w:szCs w:val="24"/>
          <w:u w:val="single" w:color="auto"/>
        </w:rPr>
        <w:t xml:space="preserve"> </w:t>
      </w:r>
      <w:r>
        <w:rPr>
          <w:rFonts w:ascii="仿宋" w:hAnsi="仿宋" w:eastAsia="仿宋" w:cs="仿宋"/>
          <w:spacing w:val="-9"/>
          <w:sz w:val="24"/>
          <w:szCs w:val="24"/>
          <w:u w:val="single" w:color="auto"/>
        </w:rPr>
        <w:t>点</w:t>
      </w:r>
      <w:r>
        <w:rPr>
          <w:rFonts w:ascii="仿宋" w:hAnsi="仿宋" w:eastAsia="仿宋" w:cs="仿宋"/>
          <w:spacing w:val="-49"/>
          <w:sz w:val="24"/>
          <w:szCs w:val="24"/>
          <w:u w:val="single" w:color="auto"/>
        </w:rPr>
        <w:t xml:space="preserve"> </w:t>
      </w:r>
      <w:r>
        <w:rPr>
          <w:rFonts w:ascii="仿宋" w:hAnsi="仿宋" w:eastAsia="仿宋" w:cs="仿宋"/>
          <w:spacing w:val="-9"/>
          <w:sz w:val="24"/>
          <w:szCs w:val="24"/>
          <w:u w:val="single" w:color="auto"/>
        </w:rPr>
        <w:t>0</w:t>
      </w:r>
      <w:r>
        <w:rPr>
          <w:rFonts w:ascii="仿宋" w:hAnsi="仿宋" w:eastAsia="仿宋" w:cs="仿宋"/>
          <w:spacing w:val="-10"/>
          <w:sz w:val="24"/>
          <w:szCs w:val="24"/>
          <w:u w:val="single" w:color="auto"/>
        </w:rPr>
        <w:t>0</w:t>
      </w:r>
      <w:r>
        <w:rPr>
          <w:rFonts w:ascii="仿宋" w:hAnsi="仿宋" w:eastAsia="仿宋" w:cs="仿宋"/>
          <w:spacing w:val="-42"/>
          <w:sz w:val="24"/>
          <w:szCs w:val="24"/>
          <w:u w:val="single" w:color="auto"/>
        </w:rPr>
        <w:t xml:space="preserve"> </w:t>
      </w:r>
      <w:r>
        <w:rPr>
          <w:rFonts w:ascii="仿宋" w:hAnsi="仿宋" w:eastAsia="仿宋" w:cs="仿宋"/>
          <w:spacing w:val="-10"/>
          <w:sz w:val="24"/>
          <w:szCs w:val="24"/>
          <w:u w:val="single" w:color="auto"/>
        </w:rPr>
        <w:t>分时</w:t>
      </w:r>
      <w:r>
        <w:rPr>
          <w:rFonts w:ascii="仿宋" w:hAnsi="仿宋" w:eastAsia="仿宋" w:cs="仿宋"/>
          <w:spacing w:val="-10"/>
          <w:sz w:val="24"/>
          <w:szCs w:val="24"/>
        </w:rPr>
        <w:t>（北京时间）</w:t>
      </w:r>
      <w:r>
        <w:rPr>
          <w:rFonts w:ascii="仿宋" w:hAnsi="仿宋" w:eastAsia="仿宋" w:cs="仿宋"/>
          <w:spacing w:val="-10"/>
          <w:sz w:val="24"/>
          <w:szCs w:val="24"/>
          <w:u w:val="single" w:color="auto"/>
        </w:rPr>
        <w:t>开始递交投</w:t>
      </w:r>
      <w:r>
        <w:rPr>
          <w:rFonts w:ascii="仿宋" w:hAnsi="仿宋" w:eastAsia="仿宋" w:cs="仿宋"/>
          <w:sz w:val="24"/>
          <w:szCs w:val="24"/>
        </w:rPr>
        <w:t xml:space="preserve"> </w:t>
      </w:r>
      <w:r>
        <w:rPr>
          <w:rFonts w:ascii="仿宋" w:hAnsi="仿宋" w:eastAsia="仿宋" w:cs="仿宋"/>
          <w:spacing w:val="-5"/>
          <w:sz w:val="24"/>
          <w:szCs w:val="24"/>
          <w:u w:val="single" w:color="auto"/>
        </w:rPr>
        <w:t>标文件，递交截止时间：202</w:t>
      </w:r>
      <w:r>
        <w:rPr>
          <w:rFonts w:hint="eastAsia" w:ascii="仿宋" w:hAnsi="仿宋" w:eastAsia="仿宋" w:cs="仿宋"/>
          <w:spacing w:val="-5"/>
          <w:sz w:val="24"/>
          <w:szCs w:val="24"/>
          <w:u w:val="single" w:color="auto"/>
          <w:lang w:val="en-US" w:eastAsia="zh-CN"/>
        </w:rPr>
        <w:t>5</w:t>
      </w:r>
      <w:r>
        <w:rPr>
          <w:rFonts w:ascii="仿宋" w:hAnsi="仿宋" w:eastAsia="仿宋" w:cs="仿宋"/>
          <w:spacing w:val="-5"/>
          <w:sz w:val="24"/>
          <w:szCs w:val="24"/>
          <w:u w:val="single" w:color="auto"/>
        </w:rPr>
        <w:t>年</w:t>
      </w:r>
      <w:r>
        <w:rPr>
          <w:rFonts w:ascii="仿宋" w:hAnsi="仿宋" w:eastAsia="仿宋" w:cs="仿宋"/>
          <w:spacing w:val="-32"/>
          <w:sz w:val="24"/>
          <w:szCs w:val="24"/>
          <w:u w:val="single" w:color="auto"/>
        </w:rPr>
        <w:t xml:space="preserve"> </w:t>
      </w:r>
      <w:r>
        <w:rPr>
          <w:rFonts w:hint="eastAsia" w:ascii="仿宋" w:hAnsi="仿宋" w:eastAsia="仿宋" w:cs="仿宋"/>
          <w:spacing w:val="-32"/>
          <w:sz w:val="24"/>
          <w:szCs w:val="24"/>
          <w:u w:val="single" w:color="auto"/>
          <w:lang w:val="en-US" w:eastAsia="zh-CN"/>
        </w:rPr>
        <w:t>3</w:t>
      </w:r>
      <w:r>
        <w:rPr>
          <w:rFonts w:ascii="仿宋" w:hAnsi="仿宋" w:eastAsia="仿宋" w:cs="仿宋"/>
          <w:spacing w:val="-5"/>
          <w:sz w:val="24"/>
          <w:szCs w:val="24"/>
          <w:u w:val="single" w:color="auto"/>
        </w:rPr>
        <w:t>月</w:t>
      </w:r>
      <w:r>
        <w:rPr>
          <w:rFonts w:hint="eastAsia" w:ascii="仿宋" w:hAnsi="仿宋" w:eastAsia="仿宋" w:cs="仿宋"/>
          <w:spacing w:val="-45"/>
          <w:sz w:val="24"/>
          <w:szCs w:val="24"/>
          <w:u w:val="single" w:color="auto"/>
          <w:lang w:val="en-US" w:eastAsia="zh-CN"/>
        </w:rPr>
        <w:t>31</w:t>
      </w:r>
      <w:r>
        <w:rPr>
          <w:rFonts w:ascii="仿宋" w:hAnsi="仿宋" w:eastAsia="仿宋" w:cs="仿宋"/>
          <w:spacing w:val="-5"/>
          <w:sz w:val="24"/>
          <w:szCs w:val="24"/>
          <w:u w:val="single" w:color="auto"/>
        </w:rPr>
        <w:t>日</w:t>
      </w:r>
      <w:r>
        <w:rPr>
          <w:rFonts w:ascii="仿宋" w:hAnsi="仿宋" w:eastAsia="仿宋" w:cs="仿宋"/>
          <w:spacing w:val="-46"/>
          <w:sz w:val="24"/>
          <w:szCs w:val="24"/>
          <w:u w:val="single" w:color="auto"/>
        </w:rPr>
        <w:t xml:space="preserve"> </w:t>
      </w:r>
      <w:r>
        <w:rPr>
          <w:rFonts w:hint="eastAsia" w:ascii="仿宋" w:hAnsi="仿宋" w:eastAsia="仿宋" w:cs="仿宋"/>
          <w:spacing w:val="-6"/>
          <w:sz w:val="24"/>
          <w:szCs w:val="24"/>
          <w:u w:val="single" w:color="auto"/>
          <w:lang w:val="en-US" w:eastAsia="zh-CN"/>
        </w:rPr>
        <w:t>16</w:t>
      </w:r>
      <w:r>
        <w:rPr>
          <w:rFonts w:ascii="仿宋" w:hAnsi="仿宋" w:eastAsia="仿宋" w:cs="仿宋"/>
          <w:spacing w:val="-31"/>
          <w:sz w:val="24"/>
          <w:szCs w:val="24"/>
          <w:u w:val="single" w:color="auto"/>
        </w:rPr>
        <w:t xml:space="preserve"> </w:t>
      </w:r>
      <w:r>
        <w:rPr>
          <w:rFonts w:ascii="仿宋" w:hAnsi="仿宋" w:eastAsia="仿宋" w:cs="仿宋"/>
          <w:spacing w:val="-6"/>
          <w:sz w:val="24"/>
          <w:szCs w:val="24"/>
          <w:u w:val="single" w:color="auto"/>
        </w:rPr>
        <w:t>点</w:t>
      </w:r>
      <w:r>
        <w:rPr>
          <w:rFonts w:ascii="仿宋" w:hAnsi="仿宋" w:eastAsia="仿宋" w:cs="仿宋"/>
          <w:spacing w:val="-42"/>
          <w:sz w:val="24"/>
          <w:szCs w:val="24"/>
          <w:u w:val="single" w:color="auto"/>
        </w:rPr>
        <w:t xml:space="preserve"> </w:t>
      </w:r>
      <w:r>
        <w:rPr>
          <w:rFonts w:ascii="仿宋" w:hAnsi="仿宋" w:eastAsia="仿宋" w:cs="仿宋"/>
          <w:spacing w:val="-6"/>
          <w:sz w:val="24"/>
          <w:szCs w:val="24"/>
          <w:u w:val="single" w:color="auto"/>
        </w:rPr>
        <w:t>30</w:t>
      </w:r>
      <w:r>
        <w:rPr>
          <w:rFonts w:ascii="仿宋" w:hAnsi="仿宋" w:eastAsia="仿宋" w:cs="仿宋"/>
          <w:spacing w:val="-39"/>
          <w:sz w:val="24"/>
          <w:szCs w:val="24"/>
          <w:u w:val="single" w:color="auto"/>
        </w:rPr>
        <w:t xml:space="preserve"> </w:t>
      </w:r>
      <w:r>
        <w:rPr>
          <w:rFonts w:ascii="仿宋" w:hAnsi="仿宋" w:eastAsia="仿宋" w:cs="仿宋"/>
          <w:spacing w:val="-6"/>
          <w:sz w:val="24"/>
          <w:szCs w:val="24"/>
          <w:u w:val="single" w:color="auto"/>
        </w:rPr>
        <w:t>分</w:t>
      </w:r>
      <w:r>
        <w:rPr>
          <w:rFonts w:ascii="仿宋" w:hAnsi="仿宋" w:eastAsia="仿宋" w:cs="仿宋"/>
          <w:spacing w:val="-6"/>
          <w:sz w:val="24"/>
          <w:szCs w:val="24"/>
        </w:rPr>
        <w:t>（北京时间</w:t>
      </w:r>
      <w:r>
        <w:rPr>
          <w:rFonts w:ascii="仿宋" w:hAnsi="仿宋" w:eastAsia="仿宋" w:cs="仿宋"/>
          <w:spacing w:val="10"/>
          <w:sz w:val="24"/>
          <w:szCs w:val="24"/>
        </w:rPr>
        <w:t>），</w:t>
      </w:r>
      <w:r>
        <w:rPr>
          <w:rFonts w:ascii="仿宋" w:hAnsi="仿宋" w:eastAsia="仿宋" w:cs="仿宋"/>
          <w:spacing w:val="-6"/>
          <w:sz w:val="24"/>
          <w:szCs w:val="24"/>
        </w:rPr>
        <w:t>逾期送达</w:t>
      </w:r>
      <w:r>
        <w:rPr>
          <w:rFonts w:ascii="仿宋" w:hAnsi="仿宋" w:eastAsia="仿宋" w:cs="仿宋"/>
          <w:spacing w:val="-2"/>
          <w:sz w:val="24"/>
          <w:szCs w:val="24"/>
        </w:rPr>
        <w:t>将作无效响应处理。</w:t>
      </w:r>
    </w:p>
    <w:p w14:paraId="01D3D147">
      <w:pPr>
        <w:spacing w:before="152" w:line="284" w:lineRule="auto"/>
        <w:ind w:left="48" w:right="15" w:firstLine="457"/>
        <w:rPr>
          <w:rFonts w:ascii="仿宋" w:hAnsi="仿宋" w:eastAsia="仿宋" w:cs="仿宋"/>
          <w:sz w:val="24"/>
          <w:szCs w:val="24"/>
        </w:rPr>
      </w:pPr>
      <w:r>
        <w:rPr>
          <w:rFonts w:ascii="仿宋" w:hAnsi="仿宋" w:eastAsia="仿宋" w:cs="仿宋"/>
          <w:spacing w:val="-3"/>
          <w:sz w:val="24"/>
          <w:szCs w:val="24"/>
        </w:rPr>
        <w:t>2、开标地点：南通苏锡通科技产业园区江成路</w:t>
      </w:r>
      <w:r>
        <w:rPr>
          <w:rFonts w:ascii="仿宋" w:hAnsi="仿宋" w:eastAsia="仿宋" w:cs="仿宋"/>
          <w:spacing w:val="-34"/>
          <w:sz w:val="24"/>
          <w:szCs w:val="24"/>
        </w:rPr>
        <w:t xml:space="preserve"> </w:t>
      </w:r>
      <w:r>
        <w:rPr>
          <w:rFonts w:ascii="仿宋" w:hAnsi="仿宋" w:eastAsia="仿宋" w:cs="仿宋"/>
          <w:spacing w:val="-3"/>
          <w:sz w:val="24"/>
          <w:szCs w:val="24"/>
        </w:rPr>
        <w:t>1088</w:t>
      </w:r>
      <w:r>
        <w:rPr>
          <w:rFonts w:ascii="仿宋" w:hAnsi="仿宋" w:eastAsia="仿宋" w:cs="仿宋"/>
          <w:spacing w:val="-38"/>
          <w:sz w:val="24"/>
          <w:szCs w:val="24"/>
        </w:rPr>
        <w:t xml:space="preserve"> </w:t>
      </w:r>
      <w:r>
        <w:rPr>
          <w:rFonts w:ascii="仿宋" w:hAnsi="仿宋" w:eastAsia="仿宋" w:cs="仿宋"/>
          <w:spacing w:val="-3"/>
          <w:sz w:val="24"/>
          <w:szCs w:val="24"/>
        </w:rPr>
        <w:t>号研发</w:t>
      </w:r>
      <w:r>
        <w:rPr>
          <w:rFonts w:hint="eastAsia" w:ascii="仿宋" w:hAnsi="仿宋" w:eastAsia="仿宋" w:cs="仿宋"/>
          <w:spacing w:val="-3"/>
          <w:sz w:val="24"/>
          <w:szCs w:val="24"/>
          <w:lang w:val="en-US" w:eastAsia="zh-CN"/>
        </w:rPr>
        <w:t>2</w:t>
      </w:r>
      <w:r>
        <w:rPr>
          <w:rFonts w:ascii="仿宋" w:hAnsi="仿宋" w:eastAsia="仿宋" w:cs="仿宋"/>
          <w:spacing w:val="-4"/>
          <w:sz w:val="24"/>
          <w:szCs w:val="24"/>
        </w:rPr>
        <w:t>号楼</w:t>
      </w:r>
      <w:r>
        <w:rPr>
          <w:rFonts w:hint="eastAsia" w:ascii="仿宋" w:hAnsi="仿宋" w:eastAsia="仿宋" w:cs="仿宋"/>
          <w:spacing w:val="-4"/>
          <w:sz w:val="24"/>
          <w:szCs w:val="24"/>
          <w:lang w:val="en-US" w:eastAsia="zh-CN"/>
        </w:rPr>
        <w:t>2311</w:t>
      </w:r>
      <w:r>
        <w:rPr>
          <w:rFonts w:ascii="仿宋" w:hAnsi="仿宋" w:eastAsia="仿宋" w:cs="仿宋"/>
          <w:sz w:val="24"/>
          <w:szCs w:val="24"/>
        </w:rPr>
        <w:t xml:space="preserve"> 室</w:t>
      </w:r>
    </w:p>
    <w:p w14:paraId="0AFEFD50">
      <w:pPr>
        <w:spacing w:before="143" w:line="279" w:lineRule="auto"/>
        <w:ind w:left="42" w:right="42" w:firstLine="465"/>
        <w:rPr>
          <w:rFonts w:ascii="仿宋" w:hAnsi="仿宋" w:eastAsia="仿宋" w:cs="仿宋"/>
          <w:sz w:val="24"/>
          <w:szCs w:val="24"/>
        </w:rPr>
      </w:pPr>
      <w:r>
        <w:rPr>
          <w:rFonts w:ascii="仿宋" w:hAnsi="仿宋" w:eastAsia="仿宋" w:cs="仿宋"/>
          <w:spacing w:val="-1"/>
          <w:sz w:val="24"/>
          <w:szCs w:val="24"/>
        </w:rPr>
        <w:t>3、递交方式：</w:t>
      </w:r>
      <w:r>
        <w:rPr>
          <w:rFonts w:ascii="仿宋" w:hAnsi="仿宋" w:eastAsia="仿宋" w:cs="仿宋"/>
          <w:spacing w:val="-1"/>
          <w:sz w:val="24"/>
          <w:szCs w:val="24"/>
          <w:u w:val="single" w:color="auto"/>
        </w:rPr>
        <w:t>本项目纸质投标文件：①资格审查文件</w:t>
      </w:r>
      <w:r>
        <w:rPr>
          <w:rFonts w:ascii="仿宋" w:hAnsi="仿宋" w:eastAsia="仿宋" w:cs="仿宋"/>
          <w:sz w:val="24"/>
          <w:szCs w:val="24"/>
          <w:u w:val="single" w:color="auto"/>
        </w:rPr>
        <w:t>②商务报价响应文件（可一并密封）。</w:t>
      </w:r>
    </w:p>
    <w:p w14:paraId="51A96315">
      <w:pPr>
        <w:spacing w:before="153" w:line="222" w:lineRule="auto"/>
        <w:ind w:left="33"/>
        <w:outlineLvl w:val="1"/>
        <w:rPr>
          <w:rFonts w:ascii="仿宋" w:hAnsi="仿宋" w:eastAsia="仿宋" w:cs="仿宋"/>
          <w:sz w:val="24"/>
          <w:szCs w:val="24"/>
        </w:rPr>
      </w:pPr>
      <w:r>
        <w:rPr>
          <w:rFonts w:ascii="仿宋" w:hAnsi="仿宋" w:eastAsia="仿宋" w:cs="仿宋"/>
          <w:b/>
          <w:bCs/>
          <w:spacing w:val="-8"/>
          <w:sz w:val="24"/>
          <w:szCs w:val="24"/>
        </w:rPr>
        <w:t>五、开启</w:t>
      </w:r>
    </w:p>
    <w:p w14:paraId="57E00354">
      <w:pPr>
        <w:spacing w:before="153" w:line="222" w:lineRule="auto"/>
        <w:ind w:left="527"/>
        <w:rPr>
          <w:rFonts w:ascii="仿宋" w:hAnsi="仿宋" w:eastAsia="仿宋" w:cs="仿宋"/>
          <w:sz w:val="24"/>
          <w:szCs w:val="24"/>
        </w:rPr>
      </w:pPr>
      <w:r>
        <w:rPr>
          <w:rFonts w:ascii="仿宋" w:hAnsi="仿宋" w:eastAsia="仿宋" w:cs="仿宋"/>
          <w:spacing w:val="-10"/>
          <w:sz w:val="24"/>
          <w:szCs w:val="24"/>
        </w:rPr>
        <w:t>时间：</w:t>
      </w:r>
      <w:r>
        <w:rPr>
          <w:rFonts w:ascii="仿宋" w:hAnsi="仿宋" w:eastAsia="仿宋" w:cs="仿宋"/>
          <w:spacing w:val="-10"/>
          <w:sz w:val="24"/>
          <w:szCs w:val="24"/>
          <w:u w:val="single" w:color="auto"/>
        </w:rPr>
        <w:t>202</w:t>
      </w:r>
      <w:r>
        <w:rPr>
          <w:rFonts w:hint="eastAsia" w:ascii="仿宋" w:hAnsi="仿宋" w:eastAsia="仿宋" w:cs="仿宋"/>
          <w:spacing w:val="-10"/>
          <w:sz w:val="24"/>
          <w:szCs w:val="24"/>
          <w:u w:val="single" w:color="auto"/>
          <w:lang w:val="en-US" w:eastAsia="zh-CN"/>
        </w:rPr>
        <w:t>5</w:t>
      </w:r>
      <w:r>
        <w:rPr>
          <w:rFonts w:ascii="仿宋" w:hAnsi="仿宋" w:eastAsia="仿宋" w:cs="仿宋"/>
          <w:spacing w:val="-10"/>
          <w:sz w:val="24"/>
          <w:szCs w:val="24"/>
          <w:u w:val="single" w:color="auto"/>
        </w:rPr>
        <w:t>年</w:t>
      </w:r>
      <w:r>
        <w:rPr>
          <w:rFonts w:hint="eastAsia" w:ascii="仿宋" w:hAnsi="仿宋" w:eastAsia="仿宋" w:cs="仿宋"/>
          <w:spacing w:val="-34"/>
          <w:sz w:val="24"/>
          <w:szCs w:val="24"/>
          <w:u w:val="single" w:color="auto"/>
          <w:lang w:val="en-US" w:eastAsia="zh-CN"/>
        </w:rPr>
        <w:t>3</w:t>
      </w:r>
      <w:r>
        <w:rPr>
          <w:rFonts w:ascii="仿宋" w:hAnsi="仿宋" w:eastAsia="仿宋" w:cs="仿宋"/>
          <w:spacing w:val="-10"/>
          <w:sz w:val="24"/>
          <w:szCs w:val="24"/>
          <w:u w:val="single" w:color="auto"/>
        </w:rPr>
        <w:t>月</w:t>
      </w:r>
      <w:r>
        <w:rPr>
          <w:rFonts w:hint="eastAsia" w:ascii="仿宋" w:hAnsi="仿宋" w:eastAsia="仿宋" w:cs="仿宋"/>
          <w:spacing w:val="-50"/>
          <w:sz w:val="24"/>
          <w:szCs w:val="24"/>
          <w:u w:val="single" w:color="auto"/>
          <w:lang w:val="en-US" w:eastAsia="zh-CN"/>
        </w:rPr>
        <w:t>31</w:t>
      </w:r>
      <w:r>
        <w:rPr>
          <w:rFonts w:ascii="仿宋" w:hAnsi="仿宋" w:eastAsia="仿宋" w:cs="仿宋"/>
          <w:spacing w:val="-10"/>
          <w:sz w:val="24"/>
          <w:szCs w:val="24"/>
          <w:u w:val="single" w:color="auto"/>
        </w:rPr>
        <w:t>日</w:t>
      </w:r>
      <w:r>
        <w:rPr>
          <w:rFonts w:ascii="仿宋" w:hAnsi="仿宋" w:eastAsia="仿宋" w:cs="仿宋"/>
          <w:spacing w:val="-50"/>
          <w:sz w:val="24"/>
          <w:szCs w:val="24"/>
          <w:u w:val="single" w:color="auto"/>
        </w:rPr>
        <w:t xml:space="preserve"> </w:t>
      </w:r>
      <w:r>
        <w:rPr>
          <w:rFonts w:hint="eastAsia" w:ascii="仿宋" w:hAnsi="仿宋" w:eastAsia="仿宋" w:cs="仿宋"/>
          <w:spacing w:val="-10"/>
          <w:sz w:val="24"/>
          <w:szCs w:val="24"/>
          <w:u w:val="single" w:color="auto"/>
          <w:lang w:val="en-US" w:eastAsia="zh-CN"/>
        </w:rPr>
        <w:t>17</w:t>
      </w:r>
      <w:r>
        <w:rPr>
          <w:rFonts w:ascii="仿宋" w:hAnsi="仿宋" w:eastAsia="仿宋" w:cs="仿宋"/>
          <w:spacing w:val="-31"/>
          <w:sz w:val="24"/>
          <w:szCs w:val="24"/>
          <w:u w:val="single" w:color="auto"/>
        </w:rPr>
        <w:t xml:space="preserve"> </w:t>
      </w:r>
      <w:r>
        <w:rPr>
          <w:rFonts w:ascii="仿宋" w:hAnsi="仿宋" w:eastAsia="仿宋" w:cs="仿宋"/>
          <w:spacing w:val="-10"/>
          <w:sz w:val="24"/>
          <w:szCs w:val="24"/>
          <w:u w:val="single" w:color="auto"/>
        </w:rPr>
        <w:t>点</w:t>
      </w:r>
      <w:r>
        <w:rPr>
          <w:rFonts w:ascii="仿宋" w:hAnsi="仿宋" w:eastAsia="仿宋" w:cs="仿宋"/>
          <w:spacing w:val="-47"/>
          <w:sz w:val="24"/>
          <w:szCs w:val="24"/>
          <w:u w:val="single" w:color="auto"/>
        </w:rPr>
        <w:t xml:space="preserve"> </w:t>
      </w:r>
      <w:r>
        <w:rPr>
          <w:rFonts w:hint="eastAsia" w:ascii="仿宋" w:hAnsi="仿宋" w:eastAsia="仿宋" w:cs="仿宋"/>
          <w:spacing w:val="-10"/>
          <w:sz w:val="24"/>
          <w:szCs w:val="24"/>
          <w:u w:val="single" w:color="auto"/>
          <w:lang w:val="en-US" w:eastAsia="zh-CN"/>
        </w:rPr>
        <w:t>00</w:t>
      </w:r>
      <w:r>
        <w:rPr>
          <w:rFonts w:ascii="仿宋" w:hAnsi="仿宋" w:eastAsia="仿宋" w:cs="仿宋"/>
          <w:spacing w:val="-10"/>
          <w:sz w:val="24"/>
          <w:szCs w:val="24"/>
          <w:u w:val="single" w:color="auto"/>
        </w:rPr>
        <w:t>分</w:t>
      </w:r>
      <w:r>
        <w:rPr>
          <w:rFonts w:ascii="仿宋" w:hAnsi="仿宋" w:eastAsia="仿宋" w:cs="仿宋"/>
          <w:spacing w:val="-10"/>
          <w:sz w:val="24"/>
          <w:szCs w:val="24"/>
        </w:rPr>
        <w:t>（北京时间）</w:t>
      </w:r>
    </w:p>
    <w:p w14:paraId="41CDE93D">
      <w:pPr>
        <w:spacing w:before="151" w:line="222" w:lineRule="auto"/>
        <w:ind w:left="510"/>
        <w:rPr>
          <w:rFonts w:ascii="仿宋" w:hAnsi="仿宋" w:eastAsia="仿宋" w:cs="仿宋"/>
          <w:sz w:val="24"/>
          <w:szCs w:val="24"/>
        </w:rPr>
      </w:pPr>
      <w:r>
        <w:rPr>
          <w:rFonts w:ascii="仿宋" w:hAnsi="仿宋" w:eastAsia="仿宋" w:cs="仿宋"/>
          <w:spacing w:val="1"/>
          <w:sz w:val="24"/>
          <w:szCs w:val="24"/>
        </w:rPr>
        <w:t>地点：南通苏锡通科技产业园区江成路</w:t>
      </w:r>
      <w:r>
        <w:rPr>
          <w:rFonts w:ascii="仿宋" w:hAnsi="仿宋" w:eastAsia="仿宋" w:cs="仿宋"/>
          <w:spacing w:val="-33"/>
          <w:sz w:val="24"/>
          <w:szCs w:val="24"/>
        </w:rPr>
        <w:t xml:space="preserve"> </w:t>
      </w:r>
      <w:r>
        <w:rPr>
          <w:rFonts w:ascii="仿宋" w:hAnsi="仿宋" w:eastAsia="仿宋" w:cs="仿宋"/>
          <w:spacing w:val="1"/>
          <w:sz w:val="24"/>
          <w:szCs w:val="24"/>
        </w:rPr>
        <w:t>1088</w:t>
      </w:r>
      <w:r>
        <w:rPr>
          <w:rFonts w:ascii="仿宋" w:hAnsi="仿宋" w:eastAsia="仿宋" w:cs="仿宋"/>
          <w:spacing w:val="-39"/>
          <w:sz w:val="24"/>
          <w:szCs w:val="24"/>
        </w:rPr>
        <w:t xml:space="preserve"> </w:t>
      </w:r>
      <w:r>
        <w:rPr>
          <w:rFonts w:ascii="仿宋" w:hAnsi="仿宋" w:eastAsia="仿宋" w:cs="仿宋"/>
          <w:spacing w:val="1"/>
          <w:sz w:val="24"/>
          <w:szCs w:val="24"/>
        </w:rPr>
        <w:t>号</w:t>
      </w:r>
      <w:r>
        <w:rPr>
          <w:rFonts w:hint="eastAsia" w:ascii="仿宋" w:hAnsi="仿宋" w:eastAsia="仿宋" w:cs="仿宋"/>
          <w:spacing w:val="1"/>
          <w:sz w:val="24"/>
          <w:szCs w:val="24"/>
          <w:lang w:val="en-US" w:eastAsia="zh-CN"/>
        </w:rPr>
        <w:t>2</w:t>
      </w:r>
      <w:r>
        <w:rPr>
          <w:rFonts w:ascii="仿宋" w:hAnsi="仿宋" w:eastAsia="仿宋" w:cs="仿宋"/>
          <w:spacing w:val="-38"/>
          <w:sz w:val="24"/>
          <w:szCs w:val="24"/>
        </w:rPr>
        <w:t xml:space="preserve"> </w:t>
      </w:r>
      <w:r>
        <w:rPr>
          <w:rFonts w:ascii="仿宋" w:hAnsi="仿宋" w:eastAsia="仿宋" w:cs="仿宋"/>
          <w:spacing w:val="1"/>
          <w:sz w:val="24"/>
          <w:szCs w:val="24"/>
        </w:rPr>
        <w:t>号楼</w:t>
      </w:r>
      <w:r>
        <w:rPr>
          <w:rFonts w:hint="eastAsia" w:ascii="仿宋" w:hAnsi="仿宋" w:eastAsia="仿宋" w:cs="仿宋"/>
          <w:spacing w:val="1"/>
          <w:sz w:val="24"/>
          <w:szCs w:val="24"/>
          <w:lang w:val="en-US" w:eastAsia="zh-CN"/>
        </w:rPr>
        <w:t>2311</w:t>
      </w:r>
      <w:r>
        <w:rPr>
          <w:rFonts w:ascii="仿宋" w:hAnsi="仿宋" w:eastAsia="仿宋" w:cs="仿宋"/>
          <w:spacing w:val="-26"/>
          <w:sz w:val="24"/>
          <w:szCs w:val="24"/>
        </w:rPr>
        <w:t xml:space="preserve"> </w:t>
      </w:r>
      <w:r>
        <w:rPr>
          <w:rFonts w:ascii="仿宋" w:hAnsi="仿宋" w:eastAsia="仿宋" w:cs="仿宋"/>
          <w:sz w:val="24"/>
          <w:szCs w:val="24"/>
        </w:rPr>
        <w:t>室</w:t>
      </w:r>
    </w:p>
    <w:p w14:paraId="1B62437B">
      <w:pPr>
        <w:spacing w:before="119" w:line="222" w:lineRule="auto"/>
        <w:ind w:left="31"/>
        <w:outlineLvl w:val="1"/>
        <w:rPr>
          <w:rFonts w:ascii="仿宋" w:hAnsi="仿宋" w:eastAsia="仿宋" w:cs="仿宋"/>
          <w:sz w:val="24"/>
          <w:szCs w:val="24"/>
        </w:rPr>
      </w:pPr>
      <w:r>
        <w:rPr>
          <w:rFonts w:ascii="仿宋" w:hAnsi="仿宋" w:eastAsia="仿宋" w:cs="仿宋"/>
          <w:b/>
          <w:bCs/>
          <w:spacing w:val="-6"/>
          <w:sz w:val="24"/>
          <w:szCs w:val="24"/>
        </w:rPr>
        <w:t>六、公告期限</w:t>
      </w:r>
    </w:p>
    <w:p w14:paraId="06A6D5B0">
      <w:pPr>
        <w:spacing w:before="180" w:line="220" w:lineRule="auto"/>
        <w:ind w:left="555"/>
        <w:rPr>
          <w:rFonts w:ascii="仿宋" w:hAnsi="仿宋" w:eastAsia="仿宋" w:cs="仿宋"/>
          <w:sz w:val="24"/>
          <w:szCs w:val="24"/>
        </w:rPr>
      </w:pPr>
      <w:r>
        <w:rPr>
          <w:rFonts w:ascii="仿宋" w:hAnsi="仿宋" w:eastAsia="仿宋" w:cs="仿宋"/>
          <w:spacing w:val="-2"/>
          <w:sz w:val="24"/>
          <w:szCs w:val="24"/>
        </w:rPr>
        <w:t>自本公告发布之日起</w:t>
      </w:r>
      <w:r>
        <w:rPr>
          <w:rFonts w:hint="eastAsia" w:ascii="仿宋" w:hAnsi="仿宋" w:eastAsia="仿宋" w:cs="仿宋"/>
          <w:spacing w:val="-2"/>
          <w:sz w:val="24"/>
          <w:szCs w:val="24"/>
          <w:lang w:val="en-US" w:eastAsia="zh-CN"/>
        </w:rPr>
        <w:t>5</w:t>
      </w:r>
      <w:r>
        <w:rPr>
          <w:rFonts w:ascii="仿宋" w:hAnsi="仿宋" w:eastAsia="仿宋" w:cs="仿宋"/>
          <w:spacing w:val="-2"/>
          <w:sz w:val="24"/>
          <w:szCs w:val="24"/>
        </w:rPr>
        <w:t>个工作日</w:t>
      </w:r>
      <w:bookmarkStart w:id="0" w:name="_GoBack"/>
      <w:bookmarkEnd w:id="0"/>
      <w:r>
        <w:rPr>
          <w:rFonts w:ascii="仿宋" w:hAnsi="仿宋" w:eastAsia="仿宋" w:cs="仿宋"/>
          <w:spacing w:val="-2"/>
          <w:sz w:val="24"/>
          <w:szCs w:val="24"/>
        </w:rPr>
        <w:t>。</w:t>
      </w:r>
    </w:p>
    <w:p w14:paraId="630BF680">
      <w:pPr>
        <w:spacing w:before="181" w:line="223" w:lineRule="auto"/>
        <w:ind w:left="34"/>
        <w:outlineLvl w:val="1"/>
        <w:rPr>
          <w:rFonts w:ascii="仿宋" w:hAnsi="仿宋" w:eastAsia="仿宋" w:cs="仿宋"/>
          <w:sz w:val="24"/>
          <w:szCs w:val="24"/>
        </w:rPr>
      </w:pPr>
      <w:r>
        <w:rPr>
          <w:rFonts w:ascii="仿宋" w:hAnsi="仿宋" w:eastAsia="仿宋" w:cs="仿宋"/>
          <w:b/>
          <w:bCs/>
          <w:spacing w:val="-5"/>
          <w:sz w:val="24"/>
          <w:szCs w:val="24"/>
        </w:rPr>
        <w:t>七、成交原则、方式</w:t>
      </w:r>
    </w:p>
    <w:p w14:paraId="1B575619">
      <w:pPr>
        <w:spacing w:before="178" w:line="221" w:lineRule="auto"/>
        <w:ind w:left="520"/>
        <w:rPr>
          <w:rFonts w:ascii="仿宋" w:hAnsi="仿宋" w:eastAsia="仿宋" w:cs="仿宋"/>
          <w:sz w:val="24"/>
          <w:szCs w:val="24"/>
        </w:rPr>
      </w:pPr>
      <w:r>
        <w:rPr>
          <w:rFonts w:ascii="仿宋" w:hAnsi="仿宋" w:eastAsia="仿宋" w:cs="仿宋"/>
          <w:spacing w:val="-2"/>
          <w:sz w:val="24"/>
          <w:szCs w:val="24"/>
        </w:rPr>
        <w:t>1．符合采购需求且报价最低；</w:t>
      </w:r>
    </w:p>
    <w:p w14:paraId="5E021362">
      <w:pPr>
        <w:spacing w:before="181" w:line="220" w:lineRule="auto"/>
        <w:ind w:left="505"/>
        <w:rPr>
          <w:rFonts w:ascii="仿宋" w:hAnsi="仿宋" w:eastAsia="仿宋" w:cs="仿宋"/>
          <w:sz w:val="24"/>
          <w:szCs w:val="24"/>
        </w:rPr>
      </w:pPr>
      <w:r>
        <w:rPr>
          <w:rFonts w:ascii="仿宋" w:hAnsi="仿宋" w:eastAsia="仿宋" w:cs="仿宋"/>
          <w:spacing w:val="-1"/>
          <w:sz w:val="24"/>
          <w:szCs w:val="24"/>
        </w:rPr>
        <w:t>2．投标报价为项目的总价报价方式，不得将项目拆分或选择性报价；</w:t>
      </w:r>
    </w:p>
    <w:p w14:paraId="287CFD54">
      <w:pPr>
        <w:spacing w:before="182" w:line="219" w:lineRule="auto"/>
        <w:ind w:left="507"/>
        <w:rPr>
          <w:rFonts w:ascii="仿宋" w:hAnsi="仿宋" w:eastAsia="仿宋" w:cs="仿宋"/>
          <w:sz w:val="24"/>
          <w:szCs w:val="24"/>
        </w:rPr>
      </w:pPr>
      <w:r>
        <w:rPr>
          <w:rFonts w:ascii="仿宋" w:hAnsi="仿宋" w:eastAsia="仿宋" w:cs="仿宋"/>
          <w:spacing w:val="-1"/>
          <w:sz w:val="24"/>
          <w:szCs w:val="24"/>
        </w:rPr>
        <w:t>3．成交人不得以任何方式转包或分包本项目。</w:t>
      </w:r>
    </w:p>
    <w:p w14:paraId="1E3F3342">
      <w:pPr>
        <w:spacing w:before="183" w:line="221" w:lineRule="auto"/>
        <w:ind w:left="501"/>
        <w:rPr>
          <w:rFonts w:ascii="仿宋" w:hAnsi="仿宋" w:eastAsia="仿宋" w:cs="仿宋"/>
          <w:sz w:val="24"/>
          <w:szCs w:val="24"/>
        </w:rPr>
      </w:pPr>
      <w:r>
        <w:rPr>
          <w:rFonts w:ascii="仿宋" w:hAnsi="仿宋" w:eastAsia="仿宋" w:cs="仿宋"/>
          <w:spacing w:val="-1"/>
          <w:sz w:val="24"/>
          <w:szCs w:val="24"/>
        </w:rPr>
        <w:t>4．采购需求：详见询价文件附件。</w:t>
      </w:r>
    </w:p>
    <w:p w14:paraId="12B9F1C8">
      <w:pPr>
        <w:spacing w:before="182" w:line="291" w:lineRule="auto"/>
        <w:ind w:left="36" w:right="39" w:firstLine="470"/>
        <w:rPr>
          <w:rFonts w:ascii="仿宋" w:hAnsi="仿宋" w:eastAsia="仿宋" w:cs="仿宋"/>
          <w:sz w:val="24"/>
          <w:szCs w:val="24"/>
        </w:rPr>
      </w:pPr>
      <w:r>
        <w:rPr>
          <w:rFonts w:ascii="仿宋" w:hAnsi="仿宋" w:eastAsia="仿宋" w:cs="仿宋"/>
          <w:spacing w:val="-1"/>
          <w:sz w:val="24"/>
          <w:szCs w:val="24"/>
        </w:rPr>
        <w:t>5．成交方式：按项目成交，在质量和服务均能满足采购文件实质性响应要</w:t>
      </w:r>
      <w:r>
        <w:rPr>
          <w:rFonts w:ascii="仿宋" w:hAnsi="仿宋" w:eastAsia="仿宋" w:cs="仿宋"/>
          <w:spacing w:val="18"/>
          <w:sz w:val="24"/>
          <w:szCs w:val="24"/>
        </w:rPr>
        <w:t xml:space="preserve"> </w:t>
      </w:r>
      <w:r>
        <w:rPr>
          <w:rFonts w:ascii="仿宋" w:hAnsi="仿宋" w:eastAsia="仿宋" w:cs="仿宋"/>
          <w:spacing w:val="-1"/>
          <w:sz w:val="24"/>
          <w:szCs w:val="24"/>
        </w:rPr>
        <w:t>求的供应商中，按照报价最低的确定为成交供应商。</w:t>
      </w:r>
    </w:p>
    <w:p w14:paraId="50B93314">
      <w:pPr>
        <w:spacing w:before="179" w:line="222" w:lineRule="auto"/>
        <w:ind w:left="29"/>
        <w:outlineLvl w:val="1"/>
        <w:rPr>
          <w:rFonts w:ascii="仿宋" w:hAnsi="仿宋" w:eastAsia="仿宋" w:cs="仿宋"/>
          <w:sz w:val="24"/>
          <w:szCs w:val="24"/>
        </w:rPr>
      </w:pPr>
      <w:r>
        <w:rPr>
          <w:rFonts w:ascii="仿宋" w:hAnsi="仿宋" w:eastAsia="仿宋" w:cs="仿宋"/>
          <w:b/>
          <w:bCs/>
          <w:spacing w:val="-4"/>
          <w:sz w:val="24"/>
          <w:szCs w:val="24"/>
        </w:rPr>
        <w:t>八、成交结果通知</w:t>
      </w:r>
    </w:p>
    <w:p w14:paraId="5A2CE73A">
      <w:pPr>
        <w:spacing w:before="180" w:line="219" w:lineRule="auto"/>
        <w:ind w:right="42"/>
        <w:jc w:val="right"/>
        <w:rPr>
          <w:rFonts w:ascii="仿宋" w:hAnsi="仿宋" w:eastAsia="仿宋" w:cs="仿宋"/>
          <w:spacing w:val="-3"/>
          <w:sz w:val="24"/>
          <w:szCs w:val="24"/>
        </w:rPr>
      </w:pPr>
      <w:r>
        <w:rPr>
          <w:rFonts w:ascii="仿宋" w:hAnsi="仿宋" w:eastAsia="仿宋" w:cs="仿宋"/>
          <w:spacing w:val="-2"/>
          <w:sz w:val="24"/>
          <w:szCs w:val="24"/>
        </w:rPr>
        <w:t>成交供应商应在收到《成交通知书》的</w:t>
      </w:r>
      <w:r>
        <w:rPr>
          <w:rFonts w:ascii="仿宋" w:hAnsi="仿宋" w:eastAsia="仿宋" w:cs="仿宋"/>
          <w:spacing w:val="-31"/>
          <w:sz w:val="24"/>
          <w:szCs w:val="24"/>
        </w:rPr>
        <w:t xml:space="preserve"> </w:t>
      </w:r>
      <w:r>
        <w:rPr>
          <w:rFonts w:ascii="仿宋" w:hAnsi="仿宋" w:eastAsia="仿宋" w:cs="仿宋"/>
          <w:spacing w:val="-2"/>
          <w:sz w:val="24"/>
          <w:szCs w:val="24"/>
        </w:rPr>
        <w:t>15</w:t>
      </w:r>
      <w:r>
        <w:rPr>
          <w:rFonts w:ascii="仿宋" w:hAnsi="仿宋" w:eastAsia="仿宋" w:cs="仿宋"/>
          <w:spacing w:val="-44"/>
          <w:sz w:val="24"/>
          <w:szCs w:val="24"/>
        </w:rPr>
        <w:t xml:space="preserve"> </w:t>
      </w:r>
      <w:r>
        <w:rPr>
          <w:rFonts w:ascii="仿宋" w:hAnsi="仿宋" w:eastAsia="仿宋" w:cs="仿宋"/>
          <w:spacing w:val="-2"/>
          <w:sz w:val="24"/>
          <w:szCs w:val="24"/>
        </w:rPr>
        <w:t>天之内与买方签订合同。</w:t>
      </w:r>
      <w:r>
        <w:rPr>
          <w:rFonts w:ascii="仿宋" w:hAnsi="仿宋" w:eastAsia="仿宋" w:cs="仿宋"/>
          <w:spacing w:val="-3"/>
          <w:sz w:val="24"/>
          <w:szCs w:val="24"/>
        </w:rPr>
        <w:t>所签</w:t>
      </w:r>
    </w:p>
    <w:p w14:paraId="250D83C0">
      <w:pPr>
        <w:spacing w:before="121" w:line="360" w:lineRule="auto"/>
        <w:ind w:right="15"/>
        <w:rPr>
          <w:rFonts w:ascii="仿宋" w:hAnsi="仿宋" w:eastAsia="仿宋" w:cs="仿宋"/>
          <w:sz w:val="24"/>
          <w:szCs w:val="24"/>
        </w:rPr>
      </w:pPr>
      <w:r>
        <w:rPr>
          <w:rFonts w:hint="eastAsia" w:ascii="仿宋" w:hAnsi="仿宋" w:eastAsia="仿宋" w:cs="仿宋"/>
          <w:spacing w:val="-4"/>
          <w:sz w:val="24"/>
          <w:szCs w:val="24"/>
          <w:lang w:val="en-US" w:eastAsia="zh-CN"/>
        </w:rPr>
        <w:t>合</w:t>
      </w:r>
      <w:r>
        <w:rPr>
          <w:rFonts w:ascii="仿宋" w:hAnsi="仿宋" w:eastAsia="仿宋" w:cs="仿宋"/>
          <w:spacing w:val="-4"/>
          <w:sz w:val="24"/>
          <w:szCs w:val="24"/>
        </w:rPr>
        <w:t>同不得对采购文件作实质性修改。采购单位不得向供应商提出不合理的要求</w:t>
      </w:r>
      <w:r>
        <w:rPr>
          <w:rFonts w:ascii="仿宋" w:hAnsi="仿宋" w:eastAsia="仿宋" w:cs="仿宋"/>
          <w:spacing w:val="-5"/>
          <w:sz w:val="24"/>
          <w:szCs w:val="24"/>
        </w:rPr>
        <w:t>作为</w:t>
      </w:r>
      <w:r>
        <w:rPr>
          <w:rFonts w:ascii="仿宋" w:hAnsi="仿宋" w:eastAsia="仿宋" w:cs="仿宋"/>
          <w:sz w:val="24"/>
          <w:szCs w:val="24"/>
        </w:rPr>
        <w:t xml:space="preserve"> </w:t>
      </w:r>
      <w:r>
        <w:rPr>
          <w:rFonts w:ascii="仿宋" w:hAnsi="仿宋" w:eastAsia="仿宋" w:cs="仿宋"/>
          <w:spacing w:val="-1"/>
          <w:sz w:val="24"/>
          <w:szCs w:val="24"/>
        </w:rPr>
        <w:t>签订合同的条件，不得与供应商私下订立背离采购文件实质性内容的协议。</w:t>
      </w:r>
    </w:p>
    <w:p w14:paraId="77F89698">
      <w:pPr>
        <w:spacing w:before="1" w:line="221" w:lineRule="auto"/>
        <w:ind w:left="38"/>
        <w:outlineLvl w:val="1"/>
        <w:rPr>
          <w:rFonts w:ascii="仿宋" w:hAnsi="仿宋" w:eastAsia="仿宋" w:cs="仿宋"/>
          <w:sz w:val="24"/>
          <w:szCs w:val="24"/>
        </w:rPr>
      </w:pPr>
      <w:r>
        <w:rPr>
          <w:rFonts w:ascii="仿宋" w:hAnsi="仿宋" w:eastAsia="仿宋" w:cs="仿宋"/>
          <w:b/>
          <w:bCs/>
          <w:spacing w:val="-6"/>
          <w:sz w:val="24"/>
          <w:szCs w:val="24"/>
        </w:rPr>
        <w:t>九、其他补充事宜</w:t>
      </w:r>
    </w:p>
    <w:p w14:paraId="6ED4F67E">
      <w:pPr>
        <w:spacing w:before="180" w:line="222" w:lineRule="auto"/>
        <w:ind w:left="520"/>
        <w:rPr>
          <w:rFonts w:ascii="仿宋" w:hAnsi="仿宋" w:eastAsia="仿宋" w:cs="仿宋"/>
          <w:sz w:val="24"/>
          <w:szCs w:val="24"/>
        </w:rPr>
      </w:pPr>
      <w:r>
        <w:rPr>
          <w:rFonts w:ascii="仿宋" w:hAnsi="仿宋" w:eastAsia="仿宋" w:cs="仿宋"/>
          <w:spacing w:val="-1"/>
          <w:sz w:val="24"/>
          <w:szCs w:val="24"/>
        </w:rPr>
        <w:t>1、招标公告系询价文件的组成部分，与询价文件具有同等法律效力。</w:t>
      </w:r>
    </w:p>
    <w:p w14:paraId="1F6AEC9F">
      <w:pPr>
        <w:spacing w:before="211" w:line="309" w:lineRule="auto"/>
        <w:ind w:left="30" w:right="15" w:firstLine="474"/>
        <w:rPr>
          <w:rFonts w:ascii="仿宋" w:hAnsi="仿宋" w:eastAsia="仿宋" w:cs="仿宋"/>
          <w:sz w:val="24"/>
          <w:szCs w:val="24"/>
        </w:rPr>
      </w:pPr>
      <w:r>
        <w:rPr>
          <w:rFonts w:ascii="仿宋" w:hAnsi="仿宋" w:eastAsia="仿宋" w:cs="仿宋"/>
          <w:sz w:val="24"/>
          <w:szCs w:val="24"/>
        </w:rPr>
        <w:t>2、对项目需求部分（供应商其他资格要求、项目需求）的询问、质疑请向</w:t>
      </w:r>
      <w:r>
        <w:rPr>
          <w:rFonts w:ascii="仿宋" w:hAnsi="仿宋" w:eastAsia="仿宋" w:cs="仿宋"/>
          <w:spacing w:val="4"/>
          <w:sz w:val="24"/>
          <w:szCs w:val="24"/>
        </w:rPr>
        <w:t xml:space="preserve"> </w:t>
      </w:r>
      <w:r>
        <w:rPr>
          <w:rFonts w:ascii="仿宋" w:hAnsi="仿宋" w:eastAsia="仿宋" w:cs="仿宋"/>
          <w:spacing w:val="-3"/>
          <w:sz w:val="24"/>
          <w:szCs w:val="24"/>
        </w:rPr>
        <w:t>采购人提出，由采购人负责答复；对项目询价文件其它部分</w:t>
      </w:r>
      <w:r>
        <w:rPr>
          <w:rFonts w:ascii="仿宋" w:hAnsi="仿宋" w:eastAsia="仿宋" w:cs="仿宋"/>
          <w:spacing w:val="-4"/>
          <w:sz w:val="24"/>
          <w:szCs w:val="24"/>
        </w:rPr>
        <w:t>的询问请向询价文件</w:t>
      </w:r>
      <w:r>
        <w:rPr>
          <w:rFonts w:ascii="仿宋" w:hAnsi="仿宋" w:eastAsia="仿宋" w:cs="仿宋"/>
          <w:sz w:val="24"/>
          <w:szCs w:val="24"/>
        </w:rPr>
        <w:t xml:space="preserve"> </w:t>
      </w:r>
      <w:r>
        <w:rPr>
          <w:rFonts w:ascii="仿宋" w:hAnsi="仿宋" w:eastAsia="仿宋" w:cs="仿宋"/>
          <w:spacing w:val="-3"/>
          <w:sz w:val="24"/>
          <w:szCs w:val="24"/>
        </w:rPr>
        <w:t>制作人或评审经办人提出；有关本次询价的事项若存在澄清</w:t>
      </w:r>
      <w:r>
        <w:rPr>
          <w:rFonts w:ascii="仿宋" w:hAnsi="仿宋" w:eastAsia="仿宋" w:cs="仿宋"/>
          <w:spacing w:val="-4"/>
          <w:sz w:val="24"/>
          <w:szCs w:val="24"/>
        </w:rPr>
        <w:t>或修改，敬请及时关</w:t>
      </w:r>
      <w:r>
        <w:rPr>
          <w:rFonts w:ascii="仿宋" w:hAnsi="仿宋" w:eastAsia="仿宋" w:cs="仿宋"/>
          <w:sz w:val="24"/>
          <w:szCs w:val="24"/>
        </w:rPr>
        <w:t xml:space="preserve"> </w:t>
      </w:r>
      <w:r>
        <w:rPr>
          <w:rFonts w:ascii="仿宋" w:hAnsi="仿宋" w:eastAsia="仿宋" w:cs="仿宋"/>
          <w:spacing w:val="-3"/>
          <w:sz w:val="24"/>
          <w:szCs w:val="24"/>
        </w:rPr>
        <w:t>注“</w:t>
      </w:r>
      <w:r>
        <w:rPr>
          <w:rFonts w:ascii="仿宋" w:hAnsi="仿宋" w:eastAsia="仿宋" w:cs="仿宋"/>
          <w:spacing w:val="-92"/>
          <w:sz w:val="24"/>
          <w:szCs w:val="24"/>
        </w:rPr>
        <w:t xml:space="preserve"> </w:t>
      </w:r>
      <w:r>
        <w:rPr>
          <w:rFonts w:ascii="仿宋" w:hAnsi="仿宋" w:eastAsia="仿宋" w:cs="仿宋"/>
          <w:spacing w:val="-3"/>
          <w:sz w:val="24"/>
          <w:szCs w:val="24"/>
        </w:rPr>
        <w:t>南通苏锡通科技产业园区网站</w:t>
      </w:r>
      <w:r>
        <w:rPr>
          <w:rFonts w:ascii="仿宋" w:hAnsi="仿宋" w:eastAsia="仿宋" w:cs="仿宋"/>
          <w:spacing w:val="-88"/>
          <w:sz w:val="24"/>
          <w:szCs w:val="24"/>
        </w:rPr>
        <w:t xml:space="preserve"> </w:t>
      </w:r>
      <w:r>
        <w:rPr>
          <w:rFonts w:ascii="仿宋" w:hAnsi="仿宋" w:eastAsia="仿宋" w:cs="仿宋"/>
          <w:spacing w:val="-3"/>
          <w:sz w:val="24"/>
          <w:szCs w:val="24"/>
        </w:rPr>
        <w:t>”发布的信息更正公告。</w:t>
      </w:r>
    </w:p>
    <w:p w14:paraId="46317A06">
      <w:pPr>
        <w:spacing w:before="153" w:line="222" w:lineRule="auto"/>
        <w:ind w:left="507"/>
        <w:rPr>
          <w:rFonts w:ascii="仿宋" w:hAnsi="仿宋" w:eastAsia="仿宋" w:cs="仿宋"/>
          <w:sz w:val="24"/>
          <w:szCs w:val="24"/>
        </w:rPr>
      </w:pPr>
      <w:r>
        <w:rPr>
          <w:rFonts w:ascii="仿宋" w:hAnsi="仿宋" w:eastAsia="仿宋" w:cs="仿宋"/>
          <w:spacing w:val="-1"/>
          <w:sz w:val="24"/>
          <w:szCs w:val="24"/>
        </w:rPr>
        <w:t>3、拒绝以下询价供应商参与投标：</w:t>
      </w:r>
    </w:p>
    <w:p w14:paraId="70532983">
      <w:pPr>
        <w:spacing w:before="149" w:line="339" w:lineRule="auto"/>
        <w:ind w:left="29" w:right="162" w:firstLine="481"/>
        <w:rPr>
          <w:rFonts w:ascii="仿宋" w:hAnsi="仿宋" w:eastAsia="仿宋" w:cs="仿宋"/>
          <w:sz w:val="24"/>
          <w:szCs w:val="24"/>
        </w:rPr>
      </w:pPr>
      <w:r>
        <w:rPr>
          <w:rFonts w:ascii="仿宋" w:hAnsi="仿宋" w:eastAsia="仿宋" w:cs="仿宋"/>
          <w:spacing w:val="-1"/>
          <w:sz w:val="24"/>
          <w:szCs w:val="24"/>
        </w:rPr>
        <w:t>供应商之间存在下列互为关联关系的情形之一的，不得同时参加本项目投</w:t>
      </w:r>
      <w:r>
        <w:rPr>
          <w:rFonts w:ascii="仿宋" w:hAnsi="仿宋" w:eastAsia="仿宋" w:cs="仿宋"/>
          <w:spacing w:val="11"/>
          <w:sz w:val="24"/>
          <w:szCs w:val="24"/>
        </w:rPr>
        <w:t xml:space="preserve"> </w:t>
      </w:r>
      <w:r>
        <w:rPr>
          <w:rFonts w:ascii="仿宋" w:hAnsi="仿宋" w:eastAsia="仿宋" w:cs="仿宋"/>
          <w:spacing w:val="-8"/>
          <w:sz w:val="24"/>
          <w:szCs w:val="24"/>
        </w:rPr>
        <w:t>标：</w:t>
      </w:r>
    </w:p>
    <w:p w14:paraId="1A33FC7E">
      <w:pPr>
        <w:spacing w:before="1" w:line="222" w:lineRule="auto"/>
        <w:ind w:left="544"/>
        <w:outlineLvl w:val="2"/>
        <w:rPr>
          <w:rFonts w:ascii="仿宋" w:hAnsi="仿宋" w:eastAsia="仿宋" w:cs="仿宋"/>
          <w:sz w:val="24"/>
          <w:szCs w:val="24"/>
        </w:rPr>
      </w:pPr>
      <w:r>
        <w:rPr>
          <w:rFonts w:ascii="仿宋" w:hAnsi="仿宋" w:eastAsia="仿宋" w:cs="仿宋"/>
          <w:spacing w:val="-2"/>
          <w:sz w:val="24"/>
          <w:szCs w:val="24"/>
        </w:rPr>
        <w:t>(1) 法定代表人为同一人的两个及两个以</w:t>
      </w:r>
      <w:r>
        <w:rPr>
          <w:rFonts w:ascii="仿宋" w:hAnsi="仿宋" w:eastAsia="仿宋" w:cs="仿宋"/>
          <w:spacing w:val="-3"/>
          <w:sz w:val="24"/>
          <w:szCs w:val="24"/>
        </w:rPr>
        <w:t>上法人；</w:t>
      </w:r>
    </w:p>
    <w:p w14:paraId="479DCB38">
      <w:pPr>
        <w:spacing w:before="150" w:line="222" w:lineRule="auto"/>
        <w:ind w:left="544"/>
        <w:outlineLvl w:val="2"/>
        <w:rPr>
          <w:rFonts w:ascii="仿宋" w:hAnsi="仿宋" w:eastAsia="仿宋" w:cs="仿宋"/>
          <w:sz w:val="24"/>
          <w:szCs w:val="24"/>
        </w:rPr>
      </w:pPr>
      <w:r>
        <w:rPr>
          <w:rFonts w:ascii="仿宋" w:hAnsi="仿宋" w:eastAsia="仿宋" w:cs="仿宋"/>
          <w:spacing w:val="-2"/>
          <w:sz w:val="24"/>
          <w:szCs w:val="24"/>
        </w:rPr>
        <w:t>(2) 母公司、直接或间接持股50％及以上的被投资公司；</w:t>
      </w:r>
    </w:p>
    <w:p w14:paraId="467A1AA5">
      <w:pPr>
        <w:spacing w:before="120" w:line="220" w:lineRule="auto"/>
        <w:ind w:left="36"/>
        <w:outlineLvl w:val="1"/>
        <w:rPr>
          <w:rFonts w:ascii="仿宋" w:hAnsi="仿宋" w:eastAsia="仿宋" w:cs="仿宋"/>
          <w:sz w:val="24"/>
          <w:szCs w:val="24"/>
        </w:rPr>
      </w:pPr>
      <w:r>
        <w:rPr>
          <w:rFonts w:ascii="仿宋" w:hAnsi="仿宋" w:eastAsia="仿宋" w:cs="仿宋"/>
          <w:b/>
          <w:bCs/>
          <w:spacing w:val="-3"/>
          <w:sz w:val="24"/>
          <w:szCs w:val="24"/>
        </w:rPr>
        <w:t>十、凡对本次采购提出询问，请按以下方式联系。</w:t>
      </w:r>
    </w:p>
    <w:p w14:paraId="49BAED0B">
      <w:pPr>
        <w:spacing w:before="181" w:line="222" w:lineRule="auto"/>
        <w:ind w:left="520"/>
        <w:rPr>
          <w:rFonts w:ascii="仿宋" w:hAnsi="仿宋" w:eastAsia="仿宋" w:cs="仿宋"/>
          <w:sz w:val="24"/>
          <w:szCs w:val="24"/>
        </w:rPr>
      </w:pPr>
      <w:r>
        <w:rPr>
          <w:rFonts w:ascii="仿宋" w:hAnsi="仿宋" w:eastAsia="仿宋" w:cs="仿宋"/>
          <w:spacing w:val="-4"/>
          <w:sz w:val="24"/>
          <w:szCs w:val="24"/>
        </w:rPr>
        <w:t>1.采购人信息</w:t>
      </w:r>
    </w:p>
    <w:p w14:paraId="53CCA323">
      <w:pPr>
        <w:pStyle w:val="8"/>
        <w:spacing w:after="156"/>
        <w:rPr>
          <w:rFonts w:hint="eastAsia" w:ascii="仿宋" w:hAnsi="仿宋" w:eastAsia="仿宋" w:cs="仿宋"/>
          <w:snapToGrid w:val="0"/>
          <w:color w:val="000000"/>
          <w:spacing w:val="-2"/>
          <w:kern w:val="0"/>
          <w:sz w:val="24"/>
          <w:szCs w:val="24"/>
          <w:lang w:val="en-US" w:eastAsia="zh-CN" w:bidi="ar-SA"/>
        </w:rPr>
      </w:pPr>
      <w:r>
        <w:rPr>
          <w:rFonts w:ascii="仿宋" w:hAnsi="仿宋" w:eastAsia="仿宋" w:cs="仿宋"/>
          <w:spacing w:val="-1"/>
          <w:sz w:val="24"/>
          <w:szCs w:val="24"/>
        </w:rPr>
        <w:t>名    称</w:t>
      </w:r>
      <w:r>
        <w:rPr>
          <w:rFonts w:ascii="仿宋" w:hAnsi="仿宋" w:eastAsia="仿宋" w:cs="仿宋"/>
          <w:spacing w:val="4"/>
          <w:sz w:val="24"/>
          <w:szCs w:val="24"/>
        </w:rPr>
        <w:t>：</w:t>
      </w:r>
      <w:r>
        <w:rPr>
          <w:rFonts w:hint="eastAsia" w:ascii="仿宋" w:hAnsi="仿宋" w:eastAsia="仿宋" w:cs="仿宋"/>
          <w:snapToGrid w:val="0"/>
          <w:color w:val="000000"/>
          <w:spacing w:val="-2"/>
          <w:kern w:val="0"/>
          <w:sz w:val="24"/>
          <w:szCs w:val="24"/>
          <w:lang w:val="en-US" w:eastAsia="zh-CN" w:bidi="ar-SA"/>
        </w:rPr>
        <w:t>中共江苏南通苏锡通科技产业园区纪检监察工委审计室</w:t>
      </w:r>
    </w:p>
    <w:p w14:paraId="79056277">
      <w:pPr>
        <w:pStyle w:val="8"/>
        <w:spacing w:after="156"/>
        <w:rPr>
          <w:rFonts w:hint="default" w:ascii="仿宋" w:hAnsi="仿宋" w:eastAsia="仿宋" w:cs="仿宋"/>
          <w:sz w:val="24"/>
          <w:szCs w:val="24"/>
          <w:lang w:val="en-US" w:eastAsia="zh-CN"/>
        </w:rPr>
      </w:pPr>
      <w:r>
        <w:rPr>
          <w:rFonts w:ascii="仿宋" w:hAnsi="仿宋" w:eastAsia="仿宋" w:cs="仿宋"/>
          <w:spacing w:val="-2"/>
          <w:sz w:val="24"/>
          <w:szCs w:val="24"/>
        </w:rPr>
        <w:t>地    址：南通市苏锡通园区</w:t>
      </w:r>
      <w:r>
        <w:rPr>
          <w:rFonts w:hint="eastAsia" w:ascii="仿宋" w:hAnsi="仿宋" w:eastAsia="仿宋" w:cs="仿宋"/>
          <w:spacing w:val="-2"/>
          <w:sz w:val="24"/>
          <w:szCs w:val="24"/>
          <w:lang w:val="en-US" w:eastAsia="zh-CN"/>
        </w:rPr>
        <w:t>江成路1088号</w:t>
      </w:r>
    </w:p>
    <w:p w14:paraId="0777302E">
      <w:pPr>
        <w:spacing w:before="179" w:line="222" w:lineRule="auto"/>
        <w:ind w:left="507"/>
        <w:rPr>
          <w:rFonts w:hint="default" w:ascii="仿宋" w:hAnsi="仿宋" w:eastAsia="仿宋" w:cs="仿宋"/>
          <w:sz w:val="24"/>
          <w:szCs w:val="24"/>
          <w:lang w:val="en-US" w:eastAsia="zh-CN"/>
        </w:rPr>
      </w:pPr>
      <w:r>
        <w:rPr>
          <w:rFonts w:ascii="仿宋" w:hAnsi="仿宋" w:eastAsia="仿宋" w:cs="仿宋"/>
          <w:spacing w:val="-2"/>
          <w:sz w:val="24"/>
          <w:szCs w:val="24"/>
        </w:rPr>
        <w:t>联系方式：</w:t>
      </w:r>
      <w:r>
        <w:rPr>
          <w:rFonts w:hint="eastAsia" w:ascii="仿宋" w:hAnsi="仿宋" w:eastAsia="仿宋" w:cs="仿宋"/>
          <w:spacing w:val="-2"/>
          <w:sz w:val="24"/>
          <w:szCs w:val="24"/>
          <w:lang w:val="en-US" w:eastAsia="zh-CN"/>
        </w:rPr>
        <w:t>韩先生</w:t>
      </w:r>
      <w:r>
        <w:rPr>
          <w:rFonts w:ascii="仿宋" w:hAnsi="仿宋" w:eastAsia="仿宋" w:cs="仿宋"/>
          <w:spacing w:val="-33"/>
          <w:sz w:val="24"/>
          <w:szCs w:val="24"/>
        </w:rPr>
        <w:t xml:space="preserve"> </w:t>
      </w:r>
      <w:r>
        <w:rPr>
          <w:rFonts w:ascii="仿宋" w:hAnsi="仿宋" w:eastAsia="仿宋" w:cs="仿宋"/>
          <w:spacing w:val="-2"/>
          <w:sz w:val="24"/>
          <w:szCs w:val="24"/>
        </w:rPr>
        <w:t>1</w:t>
      </w:r>
      <w:r>
        <w:rPr>
          <w:rFonts w:hint="eastAsia" w:ascii="仿宋" w:hAnsi="仿宋" w:eastAsia="仿宋" w:cs="仿宋"/>
          <w:spacing w:val="-2"/>
          <w:sz w:val="24"/>
          <w:szCs w:val="24"/>
          <w:lang w:val="en-US" w:eastAsia="zh-CN"/>
        </w:rPr>
        <w:t>3861989563</w:t>
      </w:r>
    </w:p>
    <w:p w14:paraId="4EA890CF">
      <w:pPr>
        <w:spacing w:line="222" w:lineRule="auto"/>
        <w:rPr>
          <w:rFonts w:ascii="仿宋" w:hAnsi="仿宋" w:eastAsia="仿宋" w:cs="仿宋"/>
          <w:sz w:val="24"/>
          <w:szCs w:val="24"/>
        </w:rPr>
        <w:sectPr>
          <w:footerReference r:id="rId8" w:type="default"/>
          <w:pgSz w:w="11906" w:h="16838"/>
          <w:pgMar w:top="1431" w:right="1785" w:bottom="1157" w:left="1785" w:header="0" w:footer="994" w:gutter="0"/>
          <w:cols w:space="720" w:num="1"/>
        </w:sectPr>
      </w:pPr>
    </w:p>
    <w:p w14:paraId="341F0516">
      <w:pPr>
        <w:spacing w:before="64" w:line="228" w:lineRule="auto"/>
        <w:ind w:left="2756"/>
        <w:outlineLvl w:val="0"/>
        <w:rPr>
          <w:rFonts w:ascii="仿宋" w:hAnsi="仿宋" w:eastAsia="仿宋" w:cs="仿宋"/>
          <w:sz w:val="31"/>
          <w:szCs w:val="31"/>
        </w:rPr>
      </w:pPr>
      <w:r>
        <w:rPr>
          <w:rFonts w:ascii="仿宋" w:hAnsi="仿宋" w:eastAsia="仿宋" w:cs="仿宋"/>
          <w:b/>
          <w:bCs/>
          <w:sz w:val="31"/>
          <w:szCs w:val="31"/>
        </w:rPr>
        <w:t>第二部分</w:t>
      </w:r>
      <w:r>
        <w:rPr>
          <w:rFonts w:ascii="仿宋" w:hAnsi="仿宋" w:eastAsia="仿宋" w:cs="仿宋"/>
          <w:spacing w:val="18"/>
          <w:sz w:val="31"/>
          <w:szCs w:val="31"/>
        </w:rPr>
        <w:t xml:space="preserve">  </w:t>
      </w:r>
      <w:r>
        <w:rPr>
          <w:rFonts w:ascii="仿宋" w:hAnsi="仿宋" w:eastAsia="仿宋" w:cs="仿宋"/>
          <w:b/>
          <w:bCs/>
          <w:sz w:val="31"/>
          <w:szCs w:val="31"/>
        </w:rPr>
        <w:t>投标须知</w:t>
      </w:r>
    </w:p>
    <w:p w14:paraId="6C9998D6">
      <w:pPr>
        <w:spacing w:before="110" w:line="222" w:lineRule="auto"/>
        <w:ind w:left="513"/>
        <w:rPr>
          <w:rFonts w:ascii="仿宋" w:hAnsi="仿宋" w:eastAsia="仿宋" w:cs="仿宋"/>
          <w:sz w:val="24"/>
          <w:szCs w:val="24"/>
        </w:rPr>
      </w:pPr>
      <w:r>
        <w:rPr>
          <w:rFonts w:ascii="仿宋" w:hAnsi="仿宋" w:eastAsia="仿宋" w:cs="仿宋"/>
          <w:b/>
          <w:bCs/>
          <w:spacing w:val="-4"/>
          <w:sz w:val="24"/>
          <w:szCs w:val="24"/>
        </w:rPr>
        <w:t>一、询价文件由采购人解释</w:t>
      </w:r>
      <w:r>
        <w:rPr>
          <w:rFonts w:ascii="仿宋" w:hAnsi="仿宋" w:eastAsia="仿宋" w:cs="仿宋"/>
          <w:spacing w:val="-4"/>
          <w:sz w:val="24"/>
          <w:szCs w:val="24"/>
        </w:rPr>
        <w:t>。</w:t>
      </w:r>
    </w:p>
    <w:p w14:paraId="4CF31EB2">
      <w:pPr>
        <w:spacing w:before="148" w:line="322" w:lineRule="auto"/>
        <w:ind w:left="30" w:right="64" w:firstLine="490"/>
        <w:rPr>
          <w:rFonts w:ascii="仿宋" w:hAnsi="仿宋" w:eastAsia="仿宋" w:cs="仿宋"/>
          <w:sz w:val="24"/>
          <w:szCs w:val="24"/>
        </w:rPr>
      </w:pPr>
      <w:r>
        <w:rPr>
          <w:rFonts w:ascii="仿宋" w:hAnsi="仿宋" w:eastAsia="仿宋" w:cs="仿宋"/>
          <w:spacing w:val="-4"/>
          <w:sz w:val="24"/>
          <w:szCs w:val="24"/>
        </w:rPr>
        <w:t>1.供应商在网上下载询价文件后，应仔细阅读询价文件的所有内容，如有内</w:t>
      </w:r>
      <w:r>
        <w:rPr>
          <w:rFonts w:ascii="仿宋" w:hAnsi="仿宋" w:eastAsia="仿宋" w:cs="仿宋"/>
          <w:spacing w:val="12"/>
          <w:sz w:val="24"/>
          <w:szCs w:val="24"/>
        </w:rPr>
        <w:t xml:space="preserve"> </w:t>
      </w:r>
      <w:r>
        <w:rPr>
          <w:rFonts w:ascii="仿宋" w:hAnsi="仿宋" w:eastAsia="仿宋" w:cs="仿宋"/>
          <w:spacing w:val="-3"/>
          <w:sz w:val="24"/>
          <w:szCs w:val="24"/>
        </w:rPr>
        <w:t>容或页码残缺、资格要求和技术参数含有倾向性或排他性等表</w:t>
      </w:r>
      <w:r>
        <w:rPr>
          <w:rFonts w:ascii="仿宋" w:hAnsi="仿宋" w:eastAsia="仿宋" w:cs="仿宋"/>
          <w:spacing w:val="-4"/>
          <w:sz w:val="24"/>
          <w:szCs w:val="24"/>
        </w:rPr>
        <w:t>述的，应在提交首</w:t>
      </w:r>
      <w:r>
        <w:rPr>
          <w:rFonts w:ascii="仿宋" w:hAnsi="仿宋" w:eastAsia="仿宋" w:cs="仿宋"/>
          <w:sz w:val="24"/>
          <w:szCs w:val="24"/>
        </w:rPr>
        <w:t xml:space="preserve"> </w:t>
      </w:r>
      <w:r>
        <w:rPr>
          <w:rFonts w:ascii="仿宋" w:hAnsi="仿宋" w:eastAsia="仿宋" w:cs="仿宋"/>
          <w:spacing w:val="-2"/>
          <w:sz w:val="24"/>
          <w:szCs w:val="24"/>
        </w:rPr>
        <w:t>次响应文件截止时间2</w:t>
      </w:r>
      <w:r>
        <w:rPr>
          <w:rFonts w:ascii="仿宋" w:hAnsi="仿宋" w:eastAsia="仿宋" w:cs="仿宋"/>
          <w:spacing w:val="-43"/>
          <w:sz w:val="24"/>
          <w:szCs w:val="24"/>
        </w:rPr>
        <w:t xml:space="preserve"> </w:t>
      </w:r>
      <w:r>
        <w:rPr>
          <w:rFonts w:ascii="仿宋" w:hAnsi="仿宋" w:eastAsia="仿宋" w:cs="仿宋"/>
          <w:spacing w:val="-2"/>
          <w:sz w:val="24"/>
          <w:szCs w:val="24"/>
        </w:rPr>
        <w:t>个工作日前向采购人提出。未在规定的时间内提出询问或</w:t>
      </w:r>
      <w:r>
        <w:rPr>
          <w:rFonts w:ascii="仿宋" w:hAnsi="仿宋" w:eastAsia="仿宋" w:cs="仿宋"/>
          <w:sz w:val="24"/>
          <w:szCs w:val="24"/>
        </w:rPr>
        <w:t xml:space="preserve"> </w:t>
      </w:r>
      <w:r>
        <w:rPr>
          <w:rFonts w:ascii="仿宋" w:hAnsi="仿宋" w:eastAsia="仿宋" w:cs="仿宋"/>
          <w:spacing w:val="-3"/>
          <w:sz w:val="24"/>
          <w:szCs w:val="24"/>
        </w:rPr>
        <w:t>疑问的，视同供应商理解并接受本询价文件所有内容，并由此</w:t>
      </w:r>
      <w:r>
        <w:rPr>
          <w:rFonts w:ascii="仿宋" w:hAnsi="仿宋" w:eastAsia="仿宋" w:cs="仿宋"/>
          <w:spacing w:val="-4"/>
          <w:sz w:val="24"/>
          <w:szCs w:val="24"/>
        </w:rPr>
        <w:t>引起的投标损失自</w:t>
      </w:r>
      <w:r>
        <w:rPr>
          <w:rFonts w:ascii="仿宋" w:hAnsi="仿宋" w:eastAsia="仿宋" w:cs="仿宋"/>
          <w:sz w:val="24"/>
          <w:szCs w:val="24"/>
        </w:rPr>
        <w:t xml:space="preserve"> </w:t>
      </w:r>
      <w:r>
        <w:rPr>
          <w:rFonts w:ascii="仿宋" w:hAnsi="仿宋" w:eastAsia="仿宋" w:cs="仿宋"/>
          <w:spacing w:val="-4"/>
          <w:sz w:val="24"/>
          <w:szCs w:val="24"/>
        </w:rPr>
        <w:t>负。供应商不得在询价结束后针对询价文件所有内容提出质疑事项。</w:t>
      </w:r>
      <w:r>
        <w:rPr>
          <w:rFonts w:ascii="仿宋" w:hAnsi="仿宋" w:eastAsia="仿宋" w:cs="仿宋"/>
          <w:b/>
          <w:bCs/>
          <w:spacing w:val="-4"/>
          <w:sz w:val="24"/>
          <w:szCs w:val="24"/>
        </w:rPr>
        <w:t>非书面形式</w:t>
      </w:r>
      <w:r>
        <w:rPr>
          <w:rFonts w:ascii="仿宋" w:hAnsi="仿宋" w:eastAsia="仿宋" w:cs="仿宋"/>
          <w:spacing w:val="14"/>
          <w:sz w:val="24"/>
          <w:szCs w:val="24"/>
        </w:rPr>
        <w:t xml:space="preserve"> </w:t>
      </w:r>
      <w:r>
        <w:rPr>
          <w:rFonts w:ascii="仿宋" w:hAnsi="仿宋" w:eastAsia="仿宋" w:cs="仿宋"/>
          <w:b/>
          <w:bCs/>
          <w:spacing w:val="-3"/>
          <w:sz w:val="24"/>
          <w:szCs w:val="24"/>
        </w:rPr>
        <w:t>的不作为日后质疑提出的依据，所有质疑必须</w:t>
      </w:r>
      <w:r>
        <w:rPr>
          <w:rFonts w:ascii="仿宋" w:hAnsi="仿宋" w:eastAsia="仿宋" w:cs="仿宋"/>
          <w:b/>
          <w:bCs/>
          <w:spacing w:val="-4"/>
          <w:sz w:val="24"/>
          <w:szCs w:val="24"/>
        </w:rPr>
        <w:t>符合财政部</w:t>
      </w:r>
      <w:r>
        <w:rPr>
          <w:rFonts w:ascii="仿宋" w:hAnsi="仿宋" w:eastAsia="仿宋" w:cs="仿宋"/>
          <w:spacing w:val="-46"/>
          <w:sz w:val="24"/>
          <w:szCs w:val="24"/>
        </w:rPr>
        <w:t xml:space="preserve"> </w:t>
      </w:r>
      <w:r>
        <w:rPr>
          <w:rFonts w:ascii="仿宋" w:hAnsi="仿宋" w:eastAsia="仿宋" w:cs="仿宋"/>
          <w:b/>
          <w:bCs/>
          <w:spacing w:val="-4"/>
          <w:sz w:val="24"/>
          <w:szCs w:val="24"/>
        </w:rPr>
        <w:t>94</w:t>
      </w:r>
      <w:r>
        <w:rPr>
          <w:rFonts w:ascii="仿宋" w:hAnsi="仿宋" w:eastAsia="仿宋" w:cs="仿宋"/>
          <w:spacing w:val="-38"/>
          <w:sz w:val="24"/>
          <w:szCs w:val="24"/>
        </w:rPr>
        <w:t xml:space="preserve"> </w:t>
      </w:r>
      <w:r>
        <w:rPr>
          <w:rFonts w:ascii="仿宋" w:hAnsi="仿宋" w:eastAsia="仿宋" w:cs="仿宋"/>
          <w:b/>
          <w:bCs/>
          <w:spacing w:val="-4"/>
          <w:sz w:val="24"/>
          <w:szCs w:val="24"/>
        </w:rPr>
        <w:t>号令第十二条的要</w:t>
      </w:r>
      <w:r>
        <w:rPr>
          <w:rFonts w:ascii="仿宋" w:hAnsi="仿宋" w:eastAsia="仿宋" w:cs="仿宋"/>
          <w:sz w:val="24"/>
          <w:szCs w:val="24"/>
        </w:rPr>
        <w:t xml:space="preserve"> </w:t>
      </w:r>
      <w:r>
        <w:rPr>
          <w:rFonts w:ascii="仿宋" w:hAnsi="仿宋" w:eastAsia="仿宋" w:cs="仿宋"/>
          <w:b/>
          <w:bCs/>
          <w:spacing w:val="-11"/>
          <w:sz w:val="24"/>
          <w:szCs w:val="24"/>
        </w:rPr>
        <w:t>求。</w:t>
      </w:r>
    </w:p>
    <w:p w14:paraId="43877C42">
      <w:pPr>
        <w:spacing w:before="151" w:line="299" w:lineRule="auto"/>
        <w:ind w:left="31" w:right="64" w:firstLine="473"/>
        <w:rPr>
          <w:rFonts w:ascii="仿宋" w:hAnsi="仿宋" w:eastAsia="仿宋" w:cs="仿宋"/>
          <w:sz w:val="24"/>
          <w:szCs w:val="24"/>
        </w:rPr>
      </w:pPr>
      <w:r>
        <w:rPr>
          <w:rFonts w:ascii="仿宋" w:hAnsi="仿宋" w:eastAsia="仿宋" w:cs="仿宋"/>
          <w:spacing w:val="-3"/>
          <w:sz w:val="24"/>
          <w:szCs w:val="24"/>
        </w:rPr>
        <w:t>2.投标人应认真审阅询价文件中所有的事项、格式、条款和</w:t>
      </w:r>
      <w:r>
        <w:rPr>
          <w:rFonts w:ascii="仿宋" w:hAnsi="仿宋" w:eastAsia="仿宋" w:cs="仿宋"/>
          <w:spacing w:val="-4"/>
          <w:sz w:val="24"/>
          <w:szCs w:val="24"/>
        </w:rPr>
        <w:t>规范要求等，如</w:t>
      </w:r>
      <w:r>
        <w:rPr>
          <w:rFonts w:ascii="仿宋" w:hAnsi="仿宋" w:eastAsia="仿宋" w:cs="仿宋"/>
          <w:sz w:val="24"/>
          <w:szCs w:val="24"/>
        </w:rPr>
        <w:t xml:space="preserve"> </w:t>
      </w:r>
      <w:r>
        <w:rPr>
          <w:rFonts w:ascii="仿宋" w:hAnsi="仿宋" w:eastAsia="仿宋" w:cs="仿宋"/>
          <w:spacing w:val="-3"/>
          <w:sz w:val="24"/>
          <w:szCs w:val="24"/>
        </w:rPr>
        <w:t>果投标人没有按照询价文件要求提交投标文件，或者投标</w:t>
      </w:r>
      <w:r>
        <w:rPr>
          <w:rFonts w:ascii="仿宋" w:hAnsi="仿宋" w:eastAsia="仿宋" w:cs="仿宋"/>
          <w:spacing w:val="-4"/>
          <w:sz w:val="24"/>
          <w:szCs w:val="24"/>
        </w:rPr>
        <w:t>文件没有对询价文件做</w:t>
      </w:r>
      <w:r>
        <w:rPr>
          <w:rFonts w:ascii="仿宋" w:hAnsi="仿宋" w:eastAsia="仿宋" w:cs="仿宋"/>
          <w:sz w:val="24"/>
          <w:szCs w:val="24"/>
        </w:rPr>
        <w:t xml:space="preserve"> </w:t>
      </w:r>
      <w:r>
        <w:rPr>
          <w:rFonts w:ascii="仿宋" w:hAnsi="仿宋" w:eastAsia="仿宋" w:cs="仿宋"/>
          <w:spacing w:val="-1"/>
          <w:sz w:val="24"/>
          <w:szCs w:val="24"/>
        </w:rPr>
        <w:t>出实质性响应，其投标将被拒绝，投标人自行承担责任。</w:t>
      </w:r>
    </w:p>
    <w:p w14:paraId="2460D07C">
      <w:pPr>
        <w:spacing w:before="154" w:line="222" w:lineRule="auto"/>
        <w:ind w:left="517"/>
        <w:outlineLvl w:val="1"/>
        <w:rPr>
          <w:rFonts w:ascii="仿宋" w:hAnsi="仿宋" w:eastAsia="仿宋" w:cs="仿宋"/>
          <w:sz w:val="24"/>
          <w:szCs w:val="24"/>
        </w:rPr>
      </w:pPr>
      <w:r>
        <w:rPr>
          <w:rFonts w:ascii="仿宋" w:hAnsi="仿宋" w:eastAsia="仿宋" w:cs="仿宋"/>
          <w:b/>
          <w:bCs/>
          <w:spacing w:val="-4"/>
          <w:sz w:val="24"/>
          <w:szCs w:val="24"/>
        </w:rPr>
        <w:t>二、询价文件的澄清、修改、答疑</w:t>
      </w:r>
    </w:p>
    <w:p w14:paraId="0ACF4876">
      <w:pPr>
        <w:spacing w:before="152" w:line="221" w:lineRule="auto"/>
        <w:ind w:left="520"/>
        <w:rPr>
          <w:rFonts w:ascii="仿宋" w:hAnsi="仿宋" w:eastAsia="仿宋" w:cs="仿宋"/>
          <w:sz w:val="24"/>
          <w:szCs w:val="24"/>
        </w:rPr>
      </w:pPr>
      <w:r>
        <w:rPr>
          <w:rFonts w:ascii="仿宋" w:hAnsi="仿宋" w:eastAsia="仿宋" w:cs="仿宋"/>
          <w:spacing w:val="-1"/>
          <w:sz w:val="24"/>
          <w:szCs w:val="24"/>
        </w:rPr>
        <w:t>1.采购人有权对发出的询价文件进行必要的澄清或修</w:t>
      </w:r>
      <w:r>
        <w:rPr>
          <w:rFonts w:ascii="仿宋" w:hAnsi="仿宋" w:eastAsia="仿宋" w:cs="仿宋"/>
          <w:spacing w:val="-2"/>
          <w:sz w:val="24"/>
          <w:szCs w:val="24"/>
        </w:rPr>
        <w:t>改。</w:t>
      </w:r>
    </w:p>
    <w:p w14:paraId="2A70478E">
      <w:pPr>
        <w:spacing w:before="151" w:line="222" w:lineRule="auto"/>
        <w:ind w:left="505"/>
        <w:rPr>
          <w:rFonts w:ascii="仿宋" w:hAnsi="仿宋" w:eastAsia="仿宋" w:cs="仿宋"/>
          <w:sz w:val="24"/>
          <w:szCs w:val="24"/>
        </w:rPr>
      </w:pPr>
      <w:r>
        <w:rPr>
          <w:rFonts w:ascii="仿宋" w:hAnsi="仿宋" w:eastAsia="仿宋" w:cs="仿宋"/>
          <w:spacing w:val="-1"/>
          <w:sz w:val="24"/>
          <w:szCs w:val="24"/>
        </w:rPr>
        <w:t>2.采购人可视情取消、延长相关时间，不负责解释。</w:t>
      </w:r>
    </w:p>
    <w:p w14:paraId="4B72ED03">
      <w:pPr>
        <w:spacing w:before="151" w:line="280" w:lineRule="auto"/>
        <w:ind w:left="31" w:right="64" w:firstLine="475"/>
        <w:rPr>
          <w:rFonts w:ascii="仿宋" w:hAnsi="仿宋" w:eastAsia="仿宋" w:cs="仿宋"/>
          <w:sz w:val="24"/>
          <w:szCs w:val="24"/>
        </w:rPr>
      </w:pPr>
      <w:r>
        <w:rPr>
          <w:rFonts w:ascii="仿宋" w:hAnsi="仿宋" w:eastAsia="仿宋" w:cs="仿宋"/>
          <w:spacing w:val="-3"/>
          <w:sz w:val="24"/>
          <w:szCs w:val="24"/>
        </w:rPr>
        <w:t>3.采购人对询价文件的澄清、修改将构成询价文件的一</w:t>
      </w:r>
      <w:r>
        <w:rPr>
          <w:rFonts w:ascii="仿宋" w:hAnsi="仿宋" w:eastAsia="仿宋" w:cs="仿宋"/>
          <w:spacing w:val="-4"/>
          <w:sz w:val="24"/>
          <w:szCs w:val="24"/>
        </w:rPr>
        <w:t>部分，对投标人具有</w:t>
      </w:r>
      <w:r>
        <w:rPr>
          <w:rFonts w:ascii="仿宋" w:hAnsi="仿宋" w:eastAsia="仿宋" w:cs="仿宋"/>
          <w:sz w:val="24"/>
          <w:szCs w:val="24"/>
        </w:rPr>
        <w:t xml:space="preserve"> </w:t>
      </w:r>
      <w:r>
        <w:rPr>
          <w:rFonts w:ascii="仿宋" w:hAnsi="仿宋" w:eastAsia="仿宋" w:cs="仿宋"/>
          <w:spacing w:val="-5"/>
          <w:sz w:val="24"/>
          <w:szCs w:val="24"/>
        </w:rPr>
        <w:t>约束力。</w:t>
      </w:r>
    </w:p>
    <w:p w14:paraId="631EE0BC">
      <w:pPr>
        <w:spacing w:before="154" w:line="280" w:lineRule="auto"/>
        <w:ind w:left="31" w:right="56" w:firstLine="469"/>
        <w:rPr>
          <w:rFonts w:ascii="仿宋" w:hAnsi="仿宋" w:eastAsia="仿宋" w:cs="仿宋"/>
          <w:sz w:val="24"/>
          <w:szCs w:val="24"/>
        </w:rPr>
      </w:pPr>
      <w:r>
        <w:rPr>
          <w:rFonts w:ascii="仿宋" w:hAnsi="仿宋" w:eastAsia="仿宋" w:cs="仿宋"/>
          <w:spacing w:val="4"/>
          <w:sz w:val="24"/>
          <w:szCs w:val="24"/>
        </w:rPr>
        <w:t>4.投标人由于对询价文件的任何推论和误解以及采购人对有关问题的口头</w:t>
      </w:r>
      <w:r>
        <w:rPr>
          <w:rFonts w:ascii="仿宋" w:hAnsi="仿宋" w:eastAsia="仿宋" w:cs="仿宋"/>
          <w:spacing w:val="10"/>
          <w:sz w:val="24"/>
          <w:szCs w:val="24"/>
        </w:rPr>
        <w:t xml:space="preserve"> </w:t>
      </w:r>
      <w:r>
        <w:rPr>
          <w:rFonts w:ascii="仿宋" w:hAnsi="仿宋" w:eastAsia="仿宋" w:cs="仿宋"/>
          <w:spacing w:val="-2"/>
          <w:sz w:val="24"/>
          <w:szCs w:val="24"/>
        </w:rPr>
        <w:t>解释所造成的后果，均由投标人自负。</w:t>
      </w:r>
    </w:p>
    <w:p w14:paraId="49018B91">
      <w:pPr>
        <w:spacing w:before="152" w:line="222" w:lineRule="auto"/>
        <w:ind w:left="507"/>
        <w:rPr>
          <w:rFonts w:ascii="仿宋" w:hAnsi="仿宋" w:eastAsia="仿宋" w:cs="仿宋"/>
          <w:sz w:val="24"/>
          <w:szCs w:val="24"/>
        </w:rPr>
      </w:pPr>
      <w:r>
        <w:rPr>
          <w:rFonts w:ascii="仿宋" w:hAnsi="仿宋" w:eastAsia="仿宋" w:cs="仿宋"/>
          <w:spacing w:val="-1"/>
          <w:sz w:val="24"/>
          <w:szCs w:val="24"/>
        </w:rPr>
        <w:t>5.采购人或采购部门视情组织答疑会。</w:t>
      </w:r>
    </w:p>
    <w:p w14:paraId="5C12FB4E">
      <w:pPr>
        <w:spacing w:before="151" w:line="222" w:lineRule="auto"/>
        <w:ind w:left="516"/>
        <w:outlineLvl w:val="1"/>
        <w:rPr>
          <w:rFonts w:ascii="仿宋" w:hAnsi="仿宋" w:eastAsia="仿宋" w:cs="仿宋"/>
          <w:sz w:val="24"/>
          <w:szCs w:val="24"/>
        </w:rPr>
      </w:pPr>
      <w:r>
        <w:rPr>
          <w:rFonts w:ascii="仿宋" w:hAnsi="仿宋" w:eastAsia="仿宋" w:cs="仿宋"/>
          <w:b/>
          <w:bCs/>
          <w:spacing w:val="-6"/>
          <w:sz w:val="24"/>
          <w:szCs w:val="24"/>
        </w:rPr>
        <w:t>三、投标报价</w:t>
      </w:r>
    </w:p>
    <w:p w14:paraId="775ED989">
      <w:pPr>
        <w:spacing w:before="151" w:line="220" w:lineRule="auto"/>
        <w:ind w:left="520"/>
        <w:rPr>
          <w:rFonts w:ascii="仿宋" w:hAnsi="仿宋" w:eastAsia="仿宋" w:cs="仿宋"/>
          <w:sz w:val="24"/>
          <w:szCs w:val="24"/>
        </w:rPr>
      </w:pPr>
      <w:r>
        <w:rPr>
          <w:rFonts w:ascii="仿宋" w:hAnsi="仿宋" w:eastAsia="仿宋" w:cs="仿宋"/>
          <w:spacing w:val="-2"/>
          <w:sz w:val="24"/>
          <w:szCs w:val="24"/>
        </w:rPr>
        <w:t>1.本项目不接受任何有选择的报价。</w:t>
      </w:r>
    </w:p>
    <w:p w14:paraId="7330188A">
      <w:pPr>
        <w:spacing w:before="155" w:line="280" w:lineRule="auto"/>
        <w:ind w:left="39" w:right="56" w:firstLine="466"/>
        <w:rPr>
          <w:rFonts w:ascii="仿宋" w:hAnsi="仿宋" w:eastAsia="仿宋" w:cs="仿宋"/>
          <w:sz w:val="24"/>
          <w:szCs w:val="24"/>
        </w:rPr>
      </w:pPr>
      <w:r>
        <w:rPr>
          <w:rFonts w:ascii="仿宋" w:hAnsi="仿宋" w:eastAsia="仿宋" w:cs="仿宋"/>
          <w:spacing w:val="4"/>
          <w:sz w:val="24"/>
          <w:szCs w:val="24"/>
        </w:rPr>
        <w:t>2.开标一览表必须加盖投标供应商公章且必须经法定代表人或被授权人签</w:t>
      </w:r>
      <w:r>
        <w:rPr>
          <w:rFonts w:ascii="仿宋" w:hAnsi="仿宋" w:eastAsia="仿宋" w:cs="仿宋"/>
          <w:spacing w:val="6"/>
          <w:sz w:val="24"/>
          <w:szCs w:val="24"/>
        </w:rPr>
        <w:t xml:space="preserve"> </w:t>
      </w:r>
      <w:r>
        <w:rPr>
          <w:rFonts w:ascii="仿宋" w:hAnsi="仿宋" w:eastAsia="仿宋" w:cs="仿宋"/>
          <w:spacing w:val="-6"/>
          <w:sz w:val="24"/>
          <w:szCs w:val="24"/>
        </w:rPr>
        <w:t>字或盖章。</w:t>
      </w:r>
    </w:p>
    <w:p w14:paraId="768C528F">
      <w:pPr>
        <w:spacing w:before="150" w:line="300" w:lineRule="auto"/>
        <w:ind w:left="34" w:right="64" w:firstLine="472"/>
        <w:rPr>
          <w:rFonts w:ascii="仿宋" w:hAnsi="仿宋" w:eastAsia="仿宋" w:cs="仿宋"/>
          <w:sz w:val="24"/>
          <w:szCs w:val="24"/>
        </w:rPr>
      </w:pPr>
      <w:r>
        <w:rPr>
          <w:rFonts w:ascii="仿宋" w:hAnsi="仿宋" w:eastAsia="仿宋" w:cs="仿宋"/>
          <w:spacing w:val="-3"/>
          <w:sz w:val="24"/>
          <w:szCs w:val="24"/>
        </w:rPr>
        <w:t>3.投标供应商应详细阅读询价文件的全部内容，根据采</w:t>
      </w:r>
      <w:r>
        <w:rPr>
          <w:rFonts w:ascii="仿宋" w:hAnsi="仿宋" w:eastAsia="仿宋" w:cs="仿宋"/>
          <w:spacing w:val="-4"/>
          <w:sz w:val="24"/>
          <w:szCs w:val="24"/>
        </w:rPr>
        <w:t>购项目需求，准确制</w:t>
      </w:r>
      <w:r>
        <w:rPr>
          <w:rFonts w:ascii="仿宋" w:hAnsi="仿宋" w:eastAsia="仿宋" w:cs="仿宋"/>
          <w:sz w:val="24"/>
          <w:szCs w:val="24"/>
        </w:rPr>
        <w:t xml:space="preserve"> </w:t>
      </w:r>
      <w:r>
        <w:rPr>
          <w:rFonts w:ascii="仿宋" w:hAnsi="仿宋" w:eastAsia="仿宋" w:cs="仿宋"/>
          <w:spacing w:val="-3"/>
          <w:sz w:val="24"/>
          <w:szCs w:val="24"/>
        </w:rPr>
        <w:t>定相关工作方案等，必须对本采购项目全部进行报</w:t>
      </w:r>
      <w:r>
        <w:rPr>
          <w:rFonts w:ascii="仿宋" w:hAnsi="仿宋" w:eastAsia="仿宋" w:cs="仿宋"/>
          <w:spacing w:val="-4"/>
          <w:sz w:val="24"/>
          <w:szCs w:val="24"/>
        </w:rPr>
        <w:t>价，如有漏项，视同对本项目</w:t>
      </w:r>
      <w:r>
        <w:rPr>
          <w:rFonts w:ascii="仿宋" w:hAnsi="仿宋" w:eastAsia="仿宋" w:cs="仿宋"/>
          <w:sz w:val="24"/>
          <w:szCs w:val="24"/>
        </w:rPr>
        <w:t xml:space="preserve"> </w:t>
      </w:r>
      <w:r>
        <w:rPr>
          <w:rFonts w:ascii="仿宋" w:hAnsi="仿宋" w:eastAsia="仿宋" w:cs="仿宋"/>
          <w:spacing w:val="-1"/>
          <w:sz w:val="24"/>
          <w:szCs w:val="24"/>
        </w:rPr>
        <w:t>的优惠。不按询价文件的要求提供响应文件，导致报价无效，按无效标处理。</w:t>
      </w:r>
    </w:p>
    <w:p w14:paraId="176EFC2D">
      <w:pPr>
        <w:spacing w:before="136" w:line="272" w:lineRule="auto"/>
        <w:ind w:left="54" w:right="64" w:firstLine="447"/>
        <w:rPr>
          <w:rFonts w:ascii="仿宋" w:hAnsi="仿宋" w:eastAsia="仿宋" w:cs="仿宋"/>
          <w:sz w:val="24"/>
          <w:szCs w:val="24"/>
        </w:rPr>
      </w:pPr>
      <w:r>
        <w:rPr>
          <w:rFonts w:ascii="仿宋" w:hAnsi="仿宋" w:eastAsia="仿宋" w:cs="仿宋"/>
          <w:spacing w:val="-3"/>
          <w:sz w:val="24"/>
          <w:szCs w:val="24"/>
        </w:rPr>
        <w:t>4.采购人对投标供应商资格性、符合性审查，对未通过审查的投标人</w:t>
      </w:r>
      <w:r>
        <w:rPr>
          <w:rFonts w:ascii="仿宋" w:hAnsi="仿宋" w:eastAsia="仿宋" w:cs="仿宋"/>
          <w:spacing w:val="-4"/>
          <w:sz w:val="24"/>
          <w:szCs w:val="24"/>
        </w:rPr>
        <w:t>告知原</w:t>
      </w:r>
      <w:r>
        <w:rPr>
          <w:rFonts w:ascii="仿宋" w:hAnsi="仿宋" w:eastAsia="仿宋" w:cs="仿宋"/>
          <w:sz w:val="24"/>
          <w:szCs w:val="24"/>
        </w:rPr>
        <w:t xml:space="preserve"> </w:t>
      </w:r>
      <w:r>
        <w:rPr>
          <w:rFonts w:ascii="仿宋" w:hAnsi="仿宋" w:eastAsia="仿宋" w:cs="仿宋"/>
          <w:spacing w:val="-1"/>
          <w:sz w:val="24"/>
          <w:szCs w:val="24"/>
        </w:rPr>
        <w:t>因，采购人当众解密价格标进行唱标，价格最</w:t>
      </w:r>
      <w:r>
        <w:rPr>
          <w:rFonts w:ascii="仿宋" w:hAnsi="仿宋" w:eastAsia="仿宋" w:cs="仿宋"/>
          <w:spacing w:val="-2"/>
          <w:sz w:val="24"/>
          <w:szCs w:val="24"/>
        </w:rPr>
        <w:t>低的投标人为成交供应商。</w:t>
      </w:r>
    </w:p>
    <w:p w14:paraId="64C32114">
      <w:pPr>
        <w:spacing w:before="147" w:line="222" w:lineRule="auto"/>
        <w:ind w:left="538"/>
        <w:outlineLvl w:val="1"/>
        <w:rPr>
          <w:rFonts w:ascii="仿宋" w:hAnsi="仿宋" w:eastAsia="仿宋" w:cs="仿宋"/>
          <w:sz w:val="24"/>
          <w:szCs w:val="24"/>
        </w:rPr>
      </w:pPr>
      <w:r>
        <w:rPr>
          <w:rFonts w:ascii="仿宋" w:hAnsi="仿宋" w:eastAsia="仿宋" w:cs="仿宋"/>
          <w:b/>
          <w:bCs/>
          <w:spacing w:val="-5"/>
          <w:sz w:val="24"/>
          <w:szCs w:val="24"/>
        </w:rPr>
        <w:t>四、询价响应文件的编制及装订</w:t>
      </w:r>
    </w:p>
    <w:p w14:paraId="0911C60A">
      <w:pPr>
        <w:spacing w:before="136" w:line="222" w:lineRule="auto"/>
        <w:jc w:val="right"/>
        <w:rPr>
          <w:rFonts w:ascii="仿宋" w:hAnsi="仿宋" w:eastAsia="仿宋" w:cs="仿宋"/>
          <w:sz w:val="24"/>
          <w:szCs w:val="24"/>
        </w:rPr>
      </w:pPr>
      <w:r>
        <w:rPr>
          <w:rFonts w:ascii="仿宋" w:hAnsi="仿宋" w:eastAsia="仿宋" w:cs="仿宋"/>
          <w:spacing w:val="-2"/>
          <w:sz w:val="24"/>
          <w:szCs w:val="24"/>
        </w:rPr>
        <w:t>1.询价响应文件由：①资格审查文件、②商务报价响应文件共两部分组成。</w:t>
      </w:r>
    </w:p>
    <w:p w14:paraId="023A080C">
      <w:pPr>
        <w:spacing w:before="132" w:line="220" w:lineRule="auto"/>
        <w:ind w:left="505"/>
        <w:rPr>
          <w:rFonts w:ascii="仿宋" w:hAnsi="仿宋" w:eastAsia="仿宋" w:cs="仿宋"/>
          <w:sz w:val="24"/>
          <w:szCs w:val="24"/>
        </w:rPr>
      </w:pPr>
      <w:r>
        <w:rPr>
          <w:rFonts w:ascii="仿宋" w:hAnsi="仿宋" w:eastAsia="仿宋" w:cs="仿宋"/>
          <w:spacing w:val="-3"/>
          <w:sz w:val="24"/>
          <w:szCs w:val="24"/>
        </w:rPr>
        <w:t>2.供应商按询价文件要求编写响应文件，并牢固装订成册。</w:t>
      </w:r>
      <w:r>
        <w:rPr>
          <w:rFonts w:ascii="仿宋" w:hAnsi="仿宋" w:eastAsia="仿宋" w:cs="仿宋"/>
          <w:spacing w:val="-4"/>
          <w:sz w:val="24"/>
          <w:szCs w:val="24"/>
        </w:rPr>
        <w:t>询价响应文件均</w:t>
      </w:r>
    </w:p>
    <w:p w14:paraId="1FDBED3C">
      <w:pPr>
        <w:spacing w:line="220" w:lineRule="auto"/>
        <w:rPr>
          <w:rFonts w:ascii="仿宋" w:hAnsi="仿宋" w:eastAsia="仿宋" w:cs="仿宋"/>
          <w:sz w:val="24"/>
          <w:szCs w:val="24"/>
        </w:rPr>
        <w:sectPr>
          <w:footerReference r:id="rId9" w:type="default"/>
          <w:pgSz w:w="11906" w:h="16838"/>
          <w:pgMar w:top="1388" w:right="1737" w:bottom="1154" w:left="1785" w:header="0" w:footer="994" w:gutter="0"/>
          <w:cols w:space="720" w:num="1"/>
        </w:sectPr>
      </w:pPr>
    </w:p>
    <w:p w14:paraId="39790FEF">
      <w:pPr>
        <w:spacing w:before="138" w:line="323" w:lineRule="auto"/>
        <w:ind w:left="31" w:right="86" w:firstLine="7"/>
        <w:rPr>
          <w:rFonts w:ascii="仿宋" w:hAnsi="仿宋" w:eastAsia="仿宋" w:cs="仿宋"/>
          <w:sz w:val="24"/>
          <w:szCs w:val="24"/>
        </w:rPr>
      </w:pPr>
      <w:r>
        <w:rPr>
          <w:rFonts w:ascii="仿宋" w:hAnsi="仿宋" w:eastAsia="仿宋" w:cs="仿宋"/>
          <w:spacing w:val="1"/>
          <w:sz w:val="24"/>
          <w:szCs w:val="24"/>
        </w:rPr>
        <w:t>需采用A4</w:t>
      </w:r>
      <w:r>
        <w:rPr>
          <w:rFonts w:ascii="仿宋" w:hAnsi="仿宋" w:eastAsia="仿宋" w:cs="仿宋"/>
          <w:spacing w:val="-41"/>
          <w:sz w:val="24"/>
          <w:szCs w:val="24"/>
        </w:rPr>
        <w:t xml:space="preserve"> </w:t>
      </w:r>
      <w:r>
        <w:rPr>
          <w:rFonts w:ascii="仿宋" w:hAnsi="仿宋" w:eastAsia="仿宋" w:cs="仿宋"/>
          <w:spacing w:val="1"/>
          <w:sz w:val="24"/>
          <w:szCs w:val="24"/>
        </w:rPr>
        <w:t>纸（图纸等除外）装订成册。询价响应文件不得行间插字、涂改</w:t>
      </w:r>
      <w:r>
        <w:rPr>
          <w:rFonts w:ascii="仿宋" w:hAnsi="仿宋" w:eastAsia="仿宋" w:cs="仿宋"/>
          <w:sz w:val="24"/>
          <w:szCs w:val="24"/>
        </w:rPr>
        <w:t xml:space="preserve">、增 </w:t>
      </w:r>
      <w:r>
        <w:rPr>
          <w:rFonts w:ascii="仿宋" w:hAnsi="仿宋" w:eastAsia="仿宋" w:cs="仿宋"/>
          <w:spacing w:val="-1"/>
          <w:sz w:val="24"/>
          <w:szCs w:val="24"/>
        </w:rPr>
        <w:t>删，如修改错漏处，须经询价响应文件签署人签字并加盖公章。</w:t>
      </w:r>
    </w:p>
    <w:p w14:paraId="33EE26BA">
      <w:pPr>
        <w:spacing w:before="3" w:line="323" w:lineRule="auto"/>
        <w:ind w:left="30" w:right="81" w:firstLine="477"/>
        <w:jc w:val="both"/>
        <w:rPr>
          <w:rFonts w:ascii="仿宋" w:hAnsi="仿宋" w:eastAsia="仿宋" w:cs="仿宋"/>
          <w:sz w:val="24"/>
          <w:szCs w:val="24"/>
        </w:rPr>
      </w:pPr>
      <w:r>
        <w:rPr>
          <w:rFonts w:ascii="仿宋" w:hAnsi="仿宋" w:eastAsia="仿宋" w:cs="仿宋"/>
          <w:spacing w:val="-5"/>
          <w:sz w:val="24"/>
          <w:szCs w:val="24"/>
        </w:rPr>
        <w:t>3.询价响应文件的 “</w:t>
      </w:r>
      <w:r>
        <w:rPr>
          <w:rFonts w:ascii="仿宋" w:hAnsi="仿宋" w:eastAsia="仿宋" w:cs="仿宋"/>
          <w:spacing w:val="-89"/>
          <w:sz w:val="24"/>
          <w:szCs w:val="24"/>
        </w:rPr>
        <w:t xml:space="preserve"> </w:t>
      </w:r>
      <w:r>
        <w:rPr>
          <w:rFonts w:ascii="仿宋" w:hAnsi="仿宋" w:eastAsia="仿宋" w:cs="仿宋"/>
          <w:spacing w:val="-5"/>
          <w:sz w:val="24"/>
          <w:szCs w:val="24"/>
        </w:rPr>
        <w:t>资格审查文件</w:t>
      </w:r>
      <w:r>
        <w:rPr>
          <w:rFonts w:ascii="仿宋" w:hAnsi="仿宋" w:eastAsia="仿宋" w:cs="仿宋"/>
          <w:spacing w:val="-88"/>
          <w:sz w:val="24"/>
          <w:szCs w:val="24"/>
        </w:rPr>
        <w:t xml:space="preserve"> </w:t>
      </w:r>
      <w:r>
        <w:rPr>
          <w:rFonts w:ascii="仿宋" w:hAnsi="仿宋" w:eastAsia="仿宋" w:cs="仿宋"/>
          <w:spacing w:val="-5"/>
          <w:sz w:val="24"/>
          <w:szCs w:val="24"/>
        </w:rPr>
        <w:t>”、</w:t>
      </w:r>
      <w:r>
        <w:rPr>
          <w:rFonts w:ascii="仿宋" w:hAnsi="仿宋" w:eastAsia="仿宋" w:cs="仿宋"/>
          <w:spacing w:val="-36"/>
          <w:sz w:val="24"/>
          <w:szCs w:val="24"/>
        </w:rPr>
        <w:t xml:space="preserve"> </w:t>
      </w:r>
      <w:r>
        <w:rPr>
          <w:rFonts w:ascii="仿宋" w:hAnsi="仿宋" w:eastAsia="仿宋" w:cs="仿宋"/>
          <w:spacing w:val="-5"/>
          <w:sz w:val="24"/>
          <w:szCs w:val="24"/>
        </w:rPr>
        <w:t>“商务报价响应文件</w:t>
      </w:r>
      <w:r>
        <w:rPr>
          <w:rFonts w:ascii="仿宋" w:hAnsi="仿宋" w:eastAsia="仿宋" w:cs="仿宋"/>
          <w:spacing w:val="-88"/>
          <w:sz w:val="24"/>
          <w:szCs w:val="24"/>
        </w:rPr>
        <w:t xml:space="preserve"> </w:t>
      </w:r>
      <w:r>
        <w:rPr>
          <w:rFonts w:ascii="仿宋" w:hAnsi="仿宋" w:eastAsia="仿宋" w:cs="仿宋"/>
          <w:spacing w:val="-5"/>
          <w:sz w:val="24"/>
          <w:szCs w:val="24"/>
        </w:rPr>
        <w:t>”各自装订成</w:t>
      </w:r>
      <w:r>
        <w:rPr>
          <w:rFonts w:ascii="仿宋" w:hAnsi="仿宋" w:eastAsia="仿宋" w:cs="仿宋"/>
          <w:sz w:val="24"/>
          <w:szCs w:val="24"/>
        </w:rPr>
        <w:t xml:space="preserve"> </w:t>
      </w:r>
      <w:r>
        <w:rPr>
          <w:rFonts w:ascii="仿宋" w:hAnsi="仿宋" w:eastAsia="仿宋" w:cs="仿宋"/>
          <w:spacing w:val="-5"/>
          <w:sz w:val="24"/>
          <w:szCs w:val="24"/>
        </w:rPr>
        <w:t>册。特别提示：“商务报价响应文件</w:t>
      </w:r>
      <w:r>
        <w:rPr>
          <w:rFonts w:ascii="仿宋" w:hAnsi="仿宋" w:eastAsia="仿宋" w:cs="仿宋"/>
          <w:spacing w:val="-86"/>
          <w:sz w:val="24"/>
          <w:szCs w:val="24"/>
        </w:rPr>
        <w:t xml:space="preserve"> </w:t>
      </w:r>
      <w:r>
        <w:rPr>
          <w:rFonts w:ascii="仿宋" w:hAnsi="仿宋" w:eastAsia="仿宋" w:cs="仿宋"/>
          <w:spacing w:val="-5"/>
          <w:sz w:val="24"/>
          <w:szCs w:val="24"/>
        </w:rPr>
        <w:t>”必须单独装订和封装，不得出现在“</w:t>
      </w:r>
      <w:r>
        <w:rPr>
          <w:rFonts w:ascii="仿宋" w:hAnsi="仿宋" w:eastAsia="仿宋" w:cs="仿宋"/>
          <w:spacing w:val="-92"/>
          <w:sz w:val="24"/>
          <w:szCs w:val="24"/>
        </w:rPr>
        <w:t xml:space="preserve"> </w:t>
      </w:r>
      <w:r>
        <w:rPr>
          <w:rFonts w:ascii="仿宋" w:hAnsi="仿宋" w:eastAsia="仿宋" w:cs="仿宋"/>
          <w:spacing w:val="-5"/>
          <w:sz w:val="24"/>
          <w:szCs w:val="24"/>
        </w:rPr>
        <w:t>资格</w:t>
      </w:r>
      <w:r>
        <w:rPr>
          <w:rFonts w:ascii="仿宋" w:hAnsi="仿宋" w:eastAsia="仿宋" w:cs="仿宋"/>
          <w:sz w:val="24"/>
          <w:szCs w:val="24"/>
        </w:rPr>
        <w:t xml:space="preserve"> </w:t>
      </w:r>
      <w:r>
        <w:rPr>
          <w:rFonts w:ascii="仿宋" w:hAnsi="仿宋" w:eastAsia="仿宋" w:cs="仿宋"/>
          <w:spacing w:val="-7"/>
          <w:sz w:val="24"/>
          <w:szCs w:val="24"/>
        </w:rPr>
        <w:t>审查文件</w:t>
      </w:r>
      <w:r>
        <w:rPr>
          <w:rFonts w:ascii="仿宋" w:hAnsi="仿宋" w:eastAsia="仿宋" w:cs="仿宋"/>
          <w:spacing w:val="-88"/>
          <w:sz w:val="24"/>
          <w:szCs w:val="24"/>
        </w:rPr>
        <w:t xml:space="preserve"> </w:t>
      </w:r>
      <w:r>
        <w:rPr>
          <w:rFonts w:ascii="仿宋" w:hAnsi="仿宋" w:eastAsia="仿宋" w:cs="仿宋"/>
          <w:spacing w:val="-7"/>
          <w:sz w:val="24"/>
          <w:szCs w:val="24"/>
        </w:rPr>
        <w:t>”中。</w:t>
      </w:r>
    </w:p>
    <w:p w14:paraId="6FDF05B2">
      <w:pPr>
        <w:spacing w:before="14" w:line="222" w:lineRule="auto"/>
        <w:ind w:left="513"/>
        <w:outlineLvl w:val="1"/>
        <w:rPr>
          <w:rFonts w:ascii="仿宋" w:hAnsi="仿宋" w:eastAsia="仿宋" w:cs="仿宋"/>
          <w:sz w:val="24"/>
          <w:szCs w:val="24"/>
        </w:rPr>
      </w:pPr>
      <w:r>
        <w:rPr>
          <w:rFonts w:ascii="仿宋" w:hAnsi="仿宋" w:eastAsia="仿宋" w:cs="仿宋"/>
          <w:b/>
          <w:bCs/>
          <w:spacing w:val="-4"/>
          <w:sz w:val="24"/>
          <w:szCs w:val="24"/>
        </w:rPr>
        <w:t>五、询价响应文件的份数、签署</w:t>
      </w:r>
    </w:p>
    <w:p w14:paraId="15A1D138">
      <w:pPr>
        <w:spacing w:before="134" w:line="271" w:lineRule="auto"/>
        <w:ind w:left="45" w:right="81" w:firstLine="475"/>
        <w:rPr>
          <w:rFonts w:ascii="仿宋" w:hAnsi="仿宋" w:eastAsia="仿宋" w:cs="仿宋"/>
          <w:sz w:val="24"/>
          <w:szCs w:val="24"/>
        </w:rPr>
      </w:pPr>
      <w:r>
        <w:rPr>
          <w:rFonts w:ascii="仿宋" w:hAnsi="仿宋" w:eastAsia="仿宋" w:cs="仿宋"/>
          <w:spacing w:val="-4"/>
          <w:sz w:val="24"/>
          <w:szCs w:val="24"/>
        </w:rPr>
        <w:t>1.供应商应准备叁份完整的询价响应文件，其中正本壹份，副本贰份，并标</w:t>
      </w:r>
      <w:r>
        <w:rPr>
          <w:rFonts w:ascii="仿宋" w:hAnsi="仿宋" w:eastAsia="仿宋" w:cs="仿宋"/>
          <w:spacing w:val="12"/>
          <w:sz w:val="24"/>
          <w:szCs w:val="24"/>
        </w:rPr>
        <w:t xml:space="preserve"> </w:t>
      </w:r>
      <w:r>
        <w:rPr>
          <w:rFonts w:ascii="仿宋" w:hAnsi="仿宋" w:eastAsia="仿宋" w:cs="仿宋"/>
          <w:spacing w:val="-5"/>
          <w:sz w:val="24"/>
          <w:szCs w:val="24"/>
        </w:rPr>
        <w:t>明“正本</w:t>
      </w:r>
      <w:r>
        <w:rPr>
          <w:rFonts w:ascii="仿宋" w:hAnsi="仿宋" w:eastAsia="仿宋" w:cs="仿宋"/>
          <w:spacing w:val="-81"/>
          <w:sz w:val="24"/>
          <w:szCs w:val="24"/>
        </w:rPr>
        <w:t xml:space="preserve"> </w:t>
      </w:r>
      <w:r>
        <w:rPr>
          <w:rFonts w:ascii="仿宋" w:hAnsi="仿宋" w:eastAsia="仿宋" w:cs="仿宋"/>
          <w:spacing w:val="-5"/>
          <w:sz w:val="24"/>
          <w:szCs w:val="24"/>
        </w:rPr>
        <w:t>”或“副本</w:t>
      </w:r>
      <w:r>
        <w:rPr>
          <w:rFonts w:ascii="仿宋" w:hAnsi="仿宋" w:eastAsia="仿宋" w:cs="仿宋"/>
          <w:spacing w:val="-88"/>
          <w:sz w:val="24"/>
          <w:szCs w:val="24"/>
        </w:rPr>
        <w:t xml:space="preserve"> </w:t>
      </w:r>
      <w:r>
        <w:rPr>
          <w:rFonts w:ascii="仿宋" w:hAnsi="仿宋" w:eastAsia="仿宋" w:cs="仿宋"/>
          <w:spacing w:val="-5"/>
          <w:sz w:val="24"/>
          <w:szCs w:val="24"/>
        </w:rPr>
        <w:t>”字样，若有差异，概以“正本</w:t>
      </w:r>
      <w:r>
        <w:rPr>
          <w:rFonts w:ascii="仿宋" w:hAnsi="仿宋" w:eastAsia="仿宋" w:cs="仿宋"/>
          <w:spacing w:val="-88"/>
          <w:sz w:val="24"/>
          <w:szCs w:val="24"/>
        </w:rPr>
        <w:t xml:space="preserve"> </w:t>
      </w:r>
      <w:r>
        <w:rPr>
          <w:rFonts w:ascii="仿宋" w:hAnsi="仿宋" w:eastAsia="仿宋" w:cs="仿宋"/>
          <w:spacing w:val="-5"/>
          <w:sz w:val="24"/>
          <w:szCs w:val="24"/>
        </w:rPr>
        <w:t>”为准。</w:t>
      </w:r>
    </w:p>
    <w:p w14:paraId="47DD0ACB">
      <w:pPr>
        <w:spacing w:before="134" w:line="289" w:lineRule="auto"/>
        <w:ind w:left="30" w:right="81" w:firstLine="475"/>
        <w:rPr>
          <w:rFonts w:ascii="仿宋" w:hAnsi="仿宋" w:eastAsia="仿宋" w:cs="仿宋"/>
          <w:sz w:val="24"/>
          <w:szCs w:val="24"/>
        </w:rPr>
      </w:pPr>
      <w:r>
        <w:rPr>
          <w:rFonts w:ascii="仿宋" w:hAnsi="仿宋" w:eastAsia="仿宋" w:cs="仿宋"/>
          <w:spacing w:val="-4"/>
          <w:sz w:val="24"/>
          <w:szCs w:val="24"/>
        </w:rPr>
        <w:t>2.询价响应文件分两册密封。第一册为“资格审查文件</w:t>
      </w:r>
      <w:r>
        <w:rPr>
          <w:rFonts w:ascii="仿宋" w:hAnsi="仿宋" w:eastAsia="仿宋" w:cs="仿宋"/>
          <w:spacing w:val="-88"/>
          <w:sz w:val="24"/>
          <w:szCs w:val="24"/>
        </w:rPr>
        <w:t xml:space="preserve"> </w:t>
      </w:r>
      <w:r>
        <w:rPr>
          <w:rFonts w:ascii="仿宋" w:hAnsi="仿宋" w:eastAsia="仿宋" w:cs="仿宋"/>
          <w:spacing w:val="-4"/>
          <w:sz w:val="24"/>
          <w:szCs w:val="24"/>
        </w:rPr>
        <w:t>”，第二</w:t>
      </w:r>
      <w:r>
        <w:rPr>
          <w:rFonts w:ascii="仿宋" w:hAnsi="仿宋" w:eastAsia="仿宋" w:cs="仿宋"/>
          <w:spacing w:val="-5"/>
          <w:sz w:val="24"/>
          <w:szCs w:val="24"/>
        </w:rPr>
        <w:t>册为“商务</w:t>
      </w:r>
      <w:r>
        <w:rPr>
          <w:rFonts w:ascii="仿宋" w:hAnsi="仿宋" w:eastAsia="仿宋" w:cs="仿宋"/>
          <w:sz w:val="24"/>
          <w:szCs w:val="24"/>
        </w:rPr>
        <w:t xml:space="preserve"> </w:t>
      </w:r>
      <w:r>
        <w:rPr>
          <w:rFonts w:ascii="仿宋" w:hAnsi="仿宋" w:eastAsia="仿宋" w:cs="仿宋"/>
          <w:spacing w:val="-4"/>
          <w:sz w:val="24"/>
          <w:szCs w:val="24"/>
        </w:rPr>
        <w:t>报价响应文件</w:t>
      </w:r>
      <w:r>
        <w:rPr>
          <w:rFonts w:ascii="仿宋" w:hAnsi="仿宋" w:eastAsia="仿宋" w:cs="仿宋"/>
          <w:spacing w:val="-88"/>
          <w:sz w:val="24"/>
          <w:szCs w:val="24"/>
        </w:rPr>
        <w:t xml:space="preserve"> </w:t>
      </w:r>
      <w:r>
        <w:rPr>
          <w:rFonts w:ascii="仿宋" w:hAnsi="仿宋" w:eastAsia="仿宋" w:cs="仿宋"/>
          <w:spacing w:val="-4"/>
          <w:sz w:val="24"/>
          <w:szCs w:val="24"/>
        </w:rPr>
        <w:t>”，响应文件的第一册、第二册应分别密封，并在封袋</w:t>
      </w:r>
      <w:r>
        <w:rPr>
          <w:rFonts w:ascii="仿宋" w:hAnsi="仿宋" w:eastAsia="仿宋" w:cs="仿宋"/>
          <w:spacing w:val="-5"/>
          <w:sz w:val="24"/>
          <w:szCs w:val="24"/>
        </w:rPr>
        <w:t>上标明“第</w:t>
      </w:r>
      <w:r>
        <w:rPr>
          <w:rFonts w:ascii="仿宋" w:hAnsi="仿宋" w:eastAsia="仿宋" w:cs="仿宋"/>
          <w:sz w:val="24"/>
          <w:szCs w:val="24"/>
        </w:rPr>
        <w:t xml:space="preserve"> </w:t>
      </w:r>
      <w:r>
        <w:rPr>
          <w:rFonts w:ascii="仿宋" w:hAnsi="仿宋" w:eastAsia="仿宋" w:cs="仿宋"/>
          <w:spacing w:val="-3"/>
          <w:sz w:val="24"/>
          <w:szCs w:val="24"/>
        </w:rPr>
        <w:t>一册 资格审查文件</w:t>
      </w:r>
      <w:r>
        <w:rPr>
          <w:rFonts w:ascii="仿宋" w:hAnsi="仿宋" w:eastAsia="仿宋" w:cs="仿宋"/>
          <w:spacing w:val="-70"/>
          <w:sz w:val="24"/>
          <w:szCs w:val="24"/>
        </w:rPr>
        <w:t xml:space="preserve"> </w:t>
      </w:r>
      <w:r>
        <w:rPr>
          <w:rFonts w:ascii="仿宋" w:hAnsi="仿宋" w:eastAsia="仿宋" w:cs="仿宋"/>
          <w:spacing w:val="-3"/>
          <w:sz w:val="24"/>
          <w:szCs w:val="24"/>
        </w:rPr>
        <w:t>”、 “第二册“商务报价响应文件</w:t>
      </w:r>
      <w:r>
        <w:rPr>
          <w:rFonts w:ascii="仿宋" w:hAnsi="仿宋" w:eastAsia="仿宋" w:cs="仿宋"/>
          <w:spacing w:val="-88"/>
          <w:sz w:val="24"/>
          <w:szCs w:val="24"/>
        </w:rPr>
        <w:t xml:space="preserve"> </w:t>
      </w:r>
      <w:r>
        <w:rPr>
          <w:rFonts w:ascii="仿宋" w:hAnsi="仿宋" w:eastAsia="仿宋" w:cs="仿宋"/>
          <w:spacing w:val="-3"/>
          <w:sz w:val="24"/>
          <w:szCs w:val="24"/>
        </w:rPr>
        <w:t>”以及项目名称。</w:t>
      </w:r>
    </w:p>
    <w:p w14:paraId="15415563">
      <w:pPr>
        <w:spacing w:before="133" w:line="271" w:lineRule="auto"/>
        <w:ind w:left="42" w:right="81" w:firstLine="465"/>
        <w:rPr>
          <w:rFonts w:ascii="仿宋" w:hAnsi="仿宋" w:eastAsia="仿宋" w:cs="仿宋"/>
          <w:sz w:val="24"/>
          <w:szCs w:val="24"/>
        </w:rPr>
      </w:pPr>
      <w:r>
        <w:rPr>
          <w:rFonts w:ascii="仿宋" w:hAnsi="仿宋" w:eastAsia="仿宋" w:cs="仿宋"/>
          <w:spacing w:val="-3"/>
          <w:sz w:val="24"/>
          <w:szCs w:val="24"/>
        </w:rPr>
        <w:t>3.供应商可将询价响应文件正副本统一密封或分别密封</w:t>
      </w:r>
      <w:r>
        <w:rPr>
          <w:rFonts w:ascii="仿宋" w:hAnsi="仿宋" w:eastAsia="仿宋" w:cs="仿宋"/>
          <w:spacing w:val="-4"/>
          <w:sz w:val="24"/>
          <w:szCs w:val="24"/>
        </w:rPr>
        <w:t>，如正本和副本分别</w:t>
      </w:r>
      <w:r>
        <w:rPr>
          <w:rFonts w:ascii="仿宋" w:hAnsi="仿宋" w:eastAsia="仿宋" w:cs="仿宋"/>
          <w:sz w:val="24"/>
          <w:szCs w:val="24"/>
        </w:rPr>
        <w:t xml:space="preserve"> </w:t>
      </w:r>
      <w:r>
        <w:rPr>
          <w:rFonts w:ascii="仿宋" w:hAnsi="仿宋" w:eastAsia="仿宋" w:cs="仿宋"/>
          <w:spacing w:val="-2"/>
          <w:sz w:val="24"/>
          <w:szCs w:val="24"/>
        </w:rPr>
        <w:t>密封的，应在封袋上标明正、副本字样。</w:t>
      </w:r>
    </w:p>
    <w:p w14:paraId="0CEE51CF">
      <w:pPr>
        <w:spacing w:before="134" w:line="272" w:lineRule="auto"/>
        <w:ind w:left="31" w:right="74" w:firstLine="469"/>
        <w:rPr>
          <w:rFonts w:ascii="仿宋" w:hAnsi="仿宋" w:eastAsia="仿宋" w:cs="仿宋"/>
          <w:sz w:val="24"/>
          <w:szCs w:val="24"/>
        </w:rPr>
      </w:pPr>
      <w:r>
        <w:rPr>
          <w:rFonts w:ascii="仿宋" w:hAnsi="仿宋" w:eastAsia="仿宋" w:cs="仿宋"/>
          <w:spacing w:val="4"/>
          <w:sz w:val="24"/>
          <w:szCs w:val="24"/>
        </w:rPr>
        <w:t>4.询价响应文件正本须按询价文件要求由法定代表人或被授权人签字或盖</w:t>
      </w:r>
      <w:r>
        <w:rPr>
          <w:rFonts w:ascii="仿宋" w:hAnsi="仿宋" w:eastAsia="仿宋" w:cs="仿宋"/>
          <w:spacing w:val="10"/>
          <w:sz w:val="24"/>
          <w:szCs w:val="24"/>
        </w:rPr>
        <w:t xml:space="preserve"> </w:t>
      </w:r>
      <w:r>
        <w:rPr>
          <w:rFonts w:ascii="仿宋" w:hAnsi="仿宋" w:eastAsia="仿宋" w:cs="仿宋"/>
          <w:spacing w:val="-1"/>
          <w:sz w:val="24"/>
          <w:szCs w:val="24"/>
        </w:rPr>
        <w:t>章并加盖单位印章。副本可复印，但须加盖单位印章。</w:t>
      </w:r>
    </w:p>
    <w:p w14:paraId="7987A441">
      <w:pPr>
        <w:spacing w:before="134" w:line="222" w:lineRule="auto"/>
        <w:ind w:left="511"/>
        <w:outlineLvl w:val="1"/>
        <w:rPr>
          <w:rFonts w:ascii="仿宋" w:hAnsi="仿宋" w:eastAsia="仿宋" w:cs="仿宋"/>
          <w:sz w:val="24"/>
          <w:szCs w:val="24"/>
        </w:rPr>
      </w:pPr>
      <w:r>
        <w:rPr>
          <w:rFonts w:ascii="仿宋" w:hAnsi="仿宋" w:eastAsia="仿宋" w:cs="仿宋"/>
          <w:b/>
          <w:bCs/>
          <w:spacing w:val="-4"/>
          <w:sz w:val="24"/>
          <w:szCs w:val="24"/>
        </w:rPr>
        <w:t>六、询价响应文件的密封及标记</w:t>
      </w:r>
    </w:p>
    <w:p w14:paraId="543BC42D">
      <w:pPr>
        <w:spacing w:before="131" w:line="221" w:lineRule="auto"/>
        <w:jc w:val="right"/>
        <w:rPr>
          <w:rFonts w:ascii="仿宋" w:hAnsi="仿宋" w:eastAsia="仿宋" w:cs="仿宋"/>
          <w:sz w:val="24"/>
          <w:szCs w:val="24"/>
        </w:rPr>
      </w:pPr>
      <w:r>
        <w:rPr>
          <w:rFonts w:ascii="仿宋" w:hAnsi="仿宋" w:eastAsia="仿宋" w:cs="仿宋"/>
          <w:spacing w:val="-2"/>
          <w:sz w:val="24"/>
          <w:szCs w:val="24"/>
        </w:rPr>
        <w:t>密封后应标明响应文件项目名称、供应商名称，加盖单位公章或骑缝签字。</w:t>
      </w:r>
    </w:p>
    <w:p w14:paraId="25401636">
      <w:pPr>
        <w:spacing w:before="133" w:line="222" w:lineRule="auto"/>
        <w:ind w:left="514"/>
        <w:outlineLvl w:val="1"/>
        <w:rPr>
          <w:rFonts w:ascii="仿宋" w:hAnsi="仿宋" w:eastAsia="仿宋" w:cs="仿宋"/>
          <w:sz w:val="24"/>
          <w:szCs w:val="24"/>
        </w:rPr>
      </w:pPr>
      <w:r>
        <w:rPr>
          <w:rFonts w:ascii="仿宋" w:hAnsi="仿宋" w:eastAsia="仿宋" w:cs="仿宋"/>
          <w:b/>
          <w:bCs/>
          <w:spacing w:val="-4"/>
          <w:sz w:val="24"/>
          <w:szCs w:val="24"/>
        </w:rPr>
        <w:t>七、未尽事宜由评标委员会决定</w:t>
      </w:r>
    </w:p>
    <w:p w14:paraId="391A0AF2">
      <w:pPr>
        <w:spacing w:before="148" w:line="225" w:lineRule="auto"/>
        <w:ind w:left="509"/>
        <w:outlineLvl w:val="1"/>
        <w:rPr>
          <w:rFonts w:ascii="仿宋" w:hAnsi="仿宋" w:eastAsia="仿宋" w:cs="仿宋"/>
          <w:sz w:val="24"/>
          <w:szCs w:val="24"/>
        </w:rPr>
      </w:pPr>
      <w:r>
        <w:rPr>
          <w:rFonts w:ascii="仿宋" w:hAnsi="仿宋" w:eastAsia="仿宋" w:cs="仿宋"/>
          <w:b/>
          <w:bCs/>
          <w:spacing w:val="-5"/>
          <w:sz w:val="24"/>
          <w:szCs w:val="24"/>
        </w:rPr>
        <w:t>八、质疑处理</w:t>
      </w:r>
    </w:p>
    <w:p w14:paraId="1A834C73">
      <w:pPr>
        <w:spacing w:before="162" w:line="350" w:lineRule="auto"/>
        <w:ind w:left="30" w:right="76" w:firstLine="473"/>
        <w:jc w:val="both"/>
        <w:rPr>
          <w:rFonts w:hint="default" w:ascii="仿宋" w:hAnsi="仿宋" w:eastAsia="仿宋" w:cs="仿宋"/>
          <w:sz w:val="24"/>
          <w:szCs w:val="24"/>
          <w:lang w:val="en-US" w:eastAsia="zh-CN"/>
        </w:rPr>
      </w:pPr>
      <w:r>
        <w:rPr>
          <w:rFonts w:ascii="仿宋" w:hAnsi="仿宋" w:eastAsia="仿宋" w:cs="仿宋"/>
          <w:spacing w:val="-2"/>
          <w:sz w:val="24"/>
          <w:szCs w:val="24"/>
        </w:rPr>
        <w:t>8.1</w:t>
      </w:r>
      <w:r>
        <w:rPr>
          <w:rFonts w:ascii="仿宋" w:hAnsi="仿宋" w:eastAsia="仿宋" w:cs="仿宋"/>
          <w:spacing w:val="-37"/>
          <w:sz w:val="24"/>
          <w:szCs w:val="24"/>
        </w:rPr>
        <w:t xml:space="preserve"> </w:t>
      </w:r>
      <w:r>
        <w:rPr>
          <w:rFonts w:ascii="仿宋" w:hAnsi="仿宋" w:eastAsia="仿宋" w:cs="仿宋"/>
          <w:spacing w:val="-2"/>
          <w:sz w:val="24"/>
          <w:szCs w:val="24"/>
        </w:rPr>
        <w:t>响应供应商认为询价文件、采购过程和采购结果使自己的权益受到</w:t>
      </w:r>
      <w:r>
        <w:rPr>
          <w:rFonts w:ascii="仿宋" w:hAnsi="仿宋" w:eastAsia="仿宋" w:cs="仿宋"/>
          <w:spacing w:val="-3"/>
          <w:sz w:val="24"/>
          <w:szCs w:val="24"/>
        </w:rPr>
        <w:t>损害</w:t>
      </w:r>
      <w:r>
        <w:rPr>
          <w:rFonts w:ascii="仿宋" w:hAnsi="仿宋" w:eastAsia="仿宋" w:cs="仿宋"/>
          <w:sz w:val="24"/>
          <w:szCs w:val="24"/>
        </w:rPr>
        <w:t xml:space="preserve"> 的，</w:t>
      </w:r>
      <w:r>
        <w:rPr>
          <w:rFonts w:ascii="仿宋" w:hAnsi="仿宋" w:eastAsia="仿宋" w:cs="仿宋"/>
          <w:b/>
          <w:bCs/>
          <w:sz w:val="24"/>
          <w:szCs w:val="24"/>
        </w:rPr>
        <w:t>可以在知道或应知其权益受到损害之日起七个工作日</w:t>
      </w:r>
      <w:r>
        <w:rPr>
          <w:rFonts w:ascii="仿宋" w:hAnsi="仿宋" w:eastAsia="仿宋" w:cs="仿宋"/>
          <w:spacing w:val="-69"/>
          <w:sz w:val="24"/>
          <w:szCs w:val="24"/>
        </w:rPr>
        <w:t xml:space="preserve"> </w:t>
      </w:r>
      <w:r>
        <w:rPr>
          <w:rFonts w:ascii="仿宋" w:hAnsi="仿宋" w:eastAsia="仿宋" w:cs="仿宋"/>
          <w:b/>
          <w:bCs/>
          <w:sz w:val="24"/>
          <w:szCs w:val="24"/>
        </w:rPr>
        <w:t>内，以书面形式向采</w:t>
      </w:r>
      <w:r>
        <w:rPr>
          <w:rFonts w:ascii="仿宋" w:hAnsi="仿宋" w:eastAsia="仿宋" w:cs="仿宋"/>
          <w:sz w:val="24"/>
          <w:szCs w:val="24"/>
        </w:rPr>
        <w:t xml:space="preserve"> </w:t>
      </w:r>
      <w:r>
        <w:rPr>
          <w:rFonts w:ascii="仿宋" w:hAnsi="仿宋" w:eastAsia="仿宋" w:cs="仿宋"/>
          <w:b/>
          <w:bCs/>
          <w:spacing w:val="-2"/>
          <w:sz w:val="24"/>
          <w:szCs w:val="24"/>
        </w:rPr>
        <w:t>购人提出质疑。质疑受理人：</w:t>
      </w:r>
      <w:r>
        <w:rPr>
          <w:rFonts w:hint="eastAsia" w:ascii="仿宋" w:hAnsi="仿宋" w:eastAsia="仿宋" w:cs="仿宋"/>
          <w:b/>
          <w:bCs/>
          <w:spacing w:val="-2"/>
          <w:sz w:val="24"/>
          <w:szCs w:val="24"/>
          <w:lang w:val="en-US" w:eastAsia="zh-CN"/>
        </w:rPr>
        <w:t xml:space="preserve">园区纪检监察工委 </w:t>
      </w:r>
      <w:r>
        <w:rPr>
          <w:rFonts w:ascii="仿宋" w:hAnsi="仿宋" w:eastAsia="仿宋" w:cs="仿宋"/>
          <w:b/>
          <w:bCs/>
          <w:spacing w:val="-2"/>
          <w:sz w:val="24"/>
          <w:szCs w:val="24"/>
        </w:rPr>
        <w:t>联系电话：</w:t>
      </w:r>
      <w:r>
        <w:rPr>
          <w:rFonts w:hint="eastAsia" w:ascii="仿宋" w:hAnsi="仿宋" w:eastAsia="仿宋" w:cs="仿宋"/>
          <w:b/>
          <w:bCs/>
          <w:spacing w:val="-2"/>
          <w:sz w:val="24"/>
          <w:szCs w:val="24"/>
          <w:lang w:val="en-US" w:eastAsia="zh-CN"/>
        </w:rPr>
        <w:t>13861989563</w:t>
      </w:r>
    </w:p>
    <w:p w14:paraId="152FDA7E">
      <w:pPr>
        <w:spacing w:line="222" w:lineRule="auto"/>
        <w:ind w:left="511"/>
        <w:rPr>
          <w:rFonts w:ascii="仿宋" w:hAnsi="仿宋" w:eastAsia="仿宋" w:cs="仿宋"/>
          <w:sz w:val="24"/>
          <w:szCs w:val="24"/>
        </w:rPr>
      </w:pPr>
      <w:r>
        <w:rPr>
          <w:rFonts w:ascii="仿宋" w:hAnsi="仿宋" w:eastAsia="仿宋" w:cs="仿宋"/>
          <w:spacing w:val="-2"/>
          <w:sz w:val="24"/>
          <w:szCs w:val="24"/>
        </w:rPr>
        <w:t>上述应知其权益受到损害之日，是指：</w:t>
      </w:r>
    </w:p>
    <w:p w14:paraId="5FF95F35">
      <w:pPr>
        <w:spacing w:before="153" w:line="280" w:lineRule="auto"/>
        <w:ind w:left="30" w:right="88" w:firstLine="480"/>
        <w:rPr>
          <w:rFonts w:ascii="仿宋" w:hAnsi="仿宋" w:eastAsia="仿宋" w:cs="仿宋"/>
          <w:sz w:val="24"/>
          <w:szCs w:val="24"/>
        </w:rPr>
      </w:pPr>
      <w:r>
        <w:rPr>
          <w:rFonts w:ascii="仿宋" w:hAnsi="仿宋" w:eastAsia="仿宋" w:cs="仿宋"/>
          <w:sz w:val="24"/>
          <w:szCs w:val="24"/>
        </w:rPr>
        <w:t xml:space="preserve">（1）对可以质疑的询价文件提出质疑的，为收到询价文件之日或者询价文 </w:t>
      </w:r>
      <w:r>
        <w:rPr>
          <w:rFonts w:ascii="仿宋" w:hAnsi="仿宋" w:eastAsia="仿宋" w:cs="仿宋"/>
          <w:spacing w:val="-2"/>
          <w:sz w:val="24"/>
          <w:szCs w:val="24"/>
        </w:rPr>
        <w:t>件公告期限届满之日；</w:t>
      </w:r>
    </w:p>
    <w:p w14:paraId="2D5AE687">
      <w:pPr>
        <w:spacing w:before="150" w:line="220" w:lineRule="auto"/>
        <w:ind w:left="510"/>
        <w:rPr>
          <w:rFonts w:ascii="仿宋" w:hAnsi="仿宋" w:eastAsia="仿宋" w:cs="仿宋"/>
          <w:sz w:val="24"/>
          <w:szCs w:val="24"/>
        </w:rPr>
      </w:pPr>
      <w:r>
        <w:rPr>
          <w:rFonts w:ascii="仿宋" w:hAnsi="仿宋" w:eastAsia="仿宋" w:cs="仿宋"/>
          <w:spacing w:val="-1"/>
          <w:sz w:val="24"/>
          <w:szCs w:val="24"/>
        </w:rPr>
        <w:t>（2）对采购过程提出质疑的，为各采购程序环节结束之日；</w:t>
      </w:r>
    </w:p>
    <w:p w14:paraId="16F21C58">
      <w:pPr>
        <w:spacing w:before="171" w:line="222" w:lineRule="auto"/>
        <w:ind w:left="510"/>
        <w:rPr>
          <w:rFonts w:ascii="仿宋" w:hAnsi="仿宋" w:eastAsia="仿宋" w:cs="仿宋"/>
          <w:sz w:val="24"/>
          <w:szCs w:val="24"/>
        </w:rPr>
      </w:pPr>
      <w:r>
        <w:rPr>
          <w:rFonts w:ascii="仿宋" w:hAnsi="仿宋" w:eastAsia="仿宋" w:cs="仿宋"/>
          <w:spacing w:val="-1"/>
          <w:sz w:val="24"/>
          <w:szCs w:val="24"/>
        </w:rPr>
        <w:t>（3）对成交结果提出质疑的，为成交结果公告期限届满之日。</w:t>
      </w:r>
    </w:p>
    <w:p w14:paraId="32F2B921">
      <w:pPr>
        <w:spacing w:before="170" w:line="310" w:lineRule="auto"/>
        <w:ind w:left="54" w:firstLine="449"/>
        <w:rPr>
          <w:rFonts w:ascii="仿宋" w:hAnsi="仿宋" w:eastAsia="仿宋" w:cs="仿宋"/>
          <w:sz w:val="24"/>
          <w:szCs w:val="24"/>
        </w:rPr>
      </w:pPr>
      <w:r>
        <w:rPr>
          <w:rFonts w:ascii="仿宋" w:hAnsi="仿宋" w:eastAsia="仿宋" w:cs="仿宋"/>
          <w:spacing w:val="-1"/>
          <w:sz w:val="24"/>
          <w:szCs w:val="24"/>
        </w:rPr>
        <w:t>8.2</w:t>
      </w:r>
      <w:r>
        <w:rPr>
          <w:rFonts w:ascii="仿宋" w:hAnsi="仿宋" w:eastAsia="仿宋" w:cs="仿宋"/>
          <w:spacing w:val="-39"/>
          <w:sz w:val="24"/>
          <w:szCs w:val="24"/>
        </w:rPr>
        <w:t xml:space="preserve"> </w:t>
      </w:r>
      <w:r>
        <w:rPr>
          <w:rFonts w:ascii="仿宋" w:hAnsi="仿宋" w:eastAsia="仿宋" w:cs="仿宋"/>
          <w:spacing w:val="-1"/>
          <w:sz w:val="24"/>
          <w:szCs w:val="24"/>
        </w:rPr>
        <w:t>质疑必须由响应供应商法定代表人或授</w:t>
      </w:r>
      <w:r>
        <w:rPr>
          <w:rFonts w:ascii="仿宋" w:hAnsi="仿宋" w:eastAsia="仿宋" w:cs="仿宋"/>
          <w:spacing w:val="-2"/>
          <w:sz w:val="24"/>
          <w:szCs w:val="24"/>
        </w:rPr>
        <w:t>权代表（响应文件中所确定的）</w:t>
      </w:r>
      <w:r>
        <w:rPr>
          <w:rFonts w:ascii="仿宋" w:hAnsi="仿宋" w:eastAsia="仿宋" w:cs="仿宋"/>
          <w:sz w:val="24"/>
          <w:szCs w:val="24"/>
        </w:rPr>
        <w:t xml:space="preserve"> </w:t>
      </w:r>
      <w:r>
        <w:rPr>
          <w:rFonts w:ascii="仿宋" w:hAnsi="仿宋" w:eastAsia="仿宋" w:cs="仿宋"/>
          <w:spacing w:val="-9"/>
          <w:sz w:val="24"/>
          <w:szCs w:val="24"/>
        </w:rPr>
        <w:t>以原件</w:t>
      </w:r>
      <w:r>
        <w:rPr>
          <w:rFonts w:ascii="仿宋" w:hAnsi="仿宋" w:eastAsia="仿宋" w:cs="仿宋"/>
          <w:b/>
          <w:bCs/>
          <w:spacing w:val="-9"/>
          <w:sz w:val="24"/>
          <w:szCs w:val="24"/>
        </w:rPr>
        <w:t>（纸质书面方式）</w:t>
      </w:r>
      <w:r>
        <w:rPr>
          <w:rFonts w:ascii="仿宋" w:hAnsi="仿宋" w:eastAsia="仿宋" w:cs="仿宋"/>
          <w:spacing w:val="-9"/>
          <w:sz w:val="24"/>
          <w:szCs w:val="24"/>
        </w:rPr>
        <w:t>送达的方式提交，未按上述要求提交的质疑函（含传真、</w:t>
      </w:r>
      <w:r>
        <w:rPr>
          <w:rFonts w:ascii="仿宋" w:hAnsi="仿宋" w:eastAsia="仿宋" w:cs="仿宋"/>
          <w:spacing w:val="8"/>
          <w:sz w:val="24"/>
          <w:szCs w:val="24"/>
        </w:rPr>
        <w:t xml:space="preserve"> </w:t>
      </w:r>
      <w:r>
        <w:rPr>
          <w:rFonts w:ascii="仿宋" w:hAnsi="仿宋" w:eastAsia="仿宋" w:cs="仿宋"/>
          <w:spacing w:val="-3"/>
          <w:sz w:val="24"/>
          <w:szCs w:val="24"/>
        </w:rPr>
        <w:t>电子邮件等）采购人有权不予受理。</w:t>
      </w:r>
    </w:p>
    <w:p w14:paraId="7E848E9E">
      <w:pPr>
        <w:spacing w:before="173" w:line="288" w:lineRule="auto"/>
        <w:ind w:left="38" w:right="86" w:firstLine="464"/>
        <w:rPr>
          <w:rFonts w:ascii="仿宋" w:hAnsi="仿宋" w:eastAsia="仿宋" w:cs="仿宋"/>
          <w:sz w:val="24"/>
          <w:szCs w:val="24"/>
        </w:rPr>
      </w:pPr>
      <w:r>
        <w:rPr>
          <w:rFonts w:ascii="仿宋" w:hAnsi="仿宋" w:eastAsia="仿宋" w:cs="仿宋"/>
          <w:spacing w:val="5"/>
          <w:sz w:val="24"/>
          <w:szCs w:val="24"/>
        </w:rPr>
        <w:t>8.3</w:t>
      </w:r>
      <w:r>
        <w:rPr>
          <w:rFonts w:ascii="仿宋" w:hAnsi="仿宋" w:eastAsia="仿宋" w:cs="仿宋"/>
          <w:spacing w:val="-37"/>
          <w:sz w:val="24"/>
          <w:szCs w:val="24"/>
        </w:rPr>
        <w:t xml:space="preserve"> </w:t>
      </w:r>
      <w:r>
        <w:rPr>
          <w:rFonts w:ascii="仿宋" w:hAnsi="仿宋" w:eastAsia="仿宋" w:cs="仿宋"/>
          <w:spacing w:val="5"/>
          <w:sz w:val="24"/>
          <w:szCs w:val="24"/>
        </w:rPr>
        <w:t>未参加采购活动的供应商或在采购活动中自身权益未受到损害的供应</w:t>
      </w:r>
      <w:r>
        <w:rPr>
          <w:rFonts w:ascii="仿宋" w:hAnsi="仿宋" w:eastAsia="仿宋" w:cs="仿宋"/>
          <w:sz w:val="24"/>
          <w:szCs w:val="24"/>
        </w:rPr>
        <w:t xml:space="preserve"> </w:t>
      </w:r>
      <w:r>
        <w:rPr>
          <w:rFonts w:ascii="仿宋" w:hAnsi="仿宋" w:eastAsia="仿宋" w:cs="仿宋"/>
          <w:spacing w:val="-3"/>
          <w:sz w:val="24"/>
          <w:szCs w:val="24"/>
        </w:rPr>
        <w:t>商所提出的质疑不予受理。</w:t>
      </w:r>
    </w:p>
    <w:p w14:paraId="1BE7FABB">
      <w:pPr>
        <w:spacing w:line="288" w:lineRule="auto"/>
        <w:rPr>
          <w:rFonts w:ascii="仿宋" w:hAnsi="仿宋" w:eastAsia="仿宋" w:cs="仿宋"/>
          <w:sz w:val="24"/>
          <w:szCs w:val="24"/>
        </w:rPr>
        <w:sectPr>
          <w:footerReference r:id="rId10" w:type="default"/>
          <w:pgSz w:w="11906" w:h="16838"/>
          <w:pgMar w:top="1431" w:right="1719" w:bottom="1157" w:left="1785" w:header="0" w:footer="994" w:gutter="0"/>
          <w:cols w:space="720" w:num="1"/>
        </w:sectPr>
      </w:pPr>
    </w:p>
    <w:p w14:paraId="7D924048">
      <w:pPr>
        <w:spacing w:before="203" w:line="222" w:lineRule="auto"/>
        <w:ind w:left="503"/>
        <w:rPr>
          <w:rFonts w:ascii="仿宋" w:hAnsi="仿宋" w:eastAsia="仿宋" w:cs="仿宋"/>
          <w:sz w:val="24"/>
          <w:szCs w:val="24"/>
        </w:rPr>
      </w:pPr>
      <w:r>
        <w:rPr>
          <w:rFonts w:ascii="仿宋" w:hAnsi="仿宋" w:eastAsia="仿宋" w:cs="仿宋"/>
          <w:spacing w:val="-6"/>
          <w:sz w:val="24"/>
          <w:szCs w:val="24"/>
        </w:rPr>
        <w:t xml:space="preserve">8.4 </w:t>
      </w:r>
      <w:r>
        <w:rPr>
          <w:rFonts w:ascii="仿宋" w:hAnsi="仿宋" w:eastAsia="仿宋" w:cs="仿宋"/>
          <w:b/>
          <w:bCs/>
          <w:spacing w:val="-6"/>
          <w:sz w:val="24"/>
          <w:szCs w:val="24"/>
        </w:rPr>
        <w:t>以下情形的质疑不予受理</w:t>
      </w:r>
    </w:p>
    <w:p w14:paraId="25951A18">
      <w:pPr>
        <w:spacing w:before="210" w:line="221" w:lineRule="auto"/>
        <w:ind w:left="503"/>
        <w:rPr>
          <w:rFonts w:ascii="仿宋" w:hAnsi="仿宋" w:eastAsia="仿宋" w:cs="仿宋"/>
          <w:sz w:val="24"/>
          <w:szCs w:val="24"/>
        </w:rPr>
      </w:pPr>
      <w:r>
        <w:rPr>
          <w:rFonts w:ascii="仿宋" w:hAnsi="仿宋" w:eastAsia="仿宋" w:cs="仿宋"/>
          <w:spacing w:val="-2"/>
          <w:sz w:val="24"/>
          <w:szCs w:val="24"/>
        </w:rPr>
        <w:t>8.4.1</w:t>
      </w:r>
      <w:r>
        <w:rPr>
          <w:rFonts w:ascii="仿宋" w:hAnsi="仿宋" w:eastAsia="仿宋" w:cs="仿宋"/>
          <w:spacing w:val="53"/>
          <w:sz w:val="24"/>
          <w:szCs w:val="24"/>
        </w:rPr>
        <w:t xml:space="preserve"> </w:t>
      </w:r>
      <w:r>
        <w:rPr>
          <w:rFonts w:ascii="仿宋" w:hAnsi="仿宋" w:eastAsia="仿宋" w:cs="仿宋"/>
          <w:spacing w:val="-2"/>
          <w:sz w:val="24"/>
          <w:szCs w:val="24"/>
        </w:rPr>
        <w:t>内容不符合《政府采购质疑和投诉办法》第十二条规定的质疑。</w:t>
      </w:r>
    </w:p>
    <w:p w14:paraId="68D9D9D7">
      <w:pPr>
        <w:spacing w:before="212" w:line="222" w:lineRule="auto"/>
        <w:ind w:left="503"/>
        <w:rPr>
          <w:rFonts w:ascii="仿宋" w:hAnsi="仿宋" w:eastAsia="仿宋" w:cs="仿宋"/>
          <w:sz w:val="24"/>
          <w:szCs w:val="24"/>
        </w:rPr>
      </w:pPr>
      <w:r>
        <w:rPr>
          <w:rFonts w:ascii="仿宋" w:hAnsi="仿宋" w:eastAsia="仿宋" w:cs="仿宋"/>
          <w:spacing w:val="-1"/>
          <w:sz w:val="24"/>
          <w:szCs w:val="24"/>
        </w:rPr>
        <w:t>8.4.2 超出政府采购法定期限的质疑。</w:t>
      </w:r>
    </w:p>
    <w:p w14:paraId="17973803">
      <w:pPr>
        <w:spacing w:before="213" w:line="303" w:lineRule="auto"/>
        <w:ind w:left="30" w:right="76" w:firstLine="473"/>
        <w:rPr>
          <w:rFonts w:ascii="仿宋" w:hAnsi="仿宋" w:eastAsia="仿宋" w:cs="仿宋"/>
          <w:sz w:val="24"/>
          <w:szCs w:val="24"/>
        </w:rPr>
      </w:pPr>
      <w:r>
        <w:rPr>
          <w:rFonts w:ascii="仿宋" w:hAnsi="仿宋" w:eastAsia="仿宋" w:cs="仿宋"/>
          <w:spacing w:val="4"/>
          <w:sz w:val="24"/>
          <w:szCs w:val="24"/>
        </w:rPr>
        <w:t>8.4.3 未参加谈判活动的供应商或在谈判活动中自身权益未受到损害</w:t>
      </w:r>
      <w:r>
        <w:rPr>
          <w:rFonts w:ascii="仿宋" w:hAnsi="仿宋" w:eastAsia="仿宋" w:cs="仿宋"/>
          <w:spacing w:val="3"/>
          <w:sz w:val="24"/>
          <w:szCs w:val="24"/>
        </w:rPr>
        <w:t>的供</w:t>
      </w:r>
      <w:r>
        <w:rPr>
          <w:rFonts w:ascii="仿宋" w:hAnsi="仿宋" w:eastAsia="仿宋" w:cs="仿宋"/>
          <w:sz w:val="24"/>
          <w:szCs w:val="24"/>
        </w:rPr>
        <w:t xml:space="preserve"> </w:t>
      </w:r>
      <w:r>
        <w:rPr>
          <w:rFonts w:ascii="仿宋" w:hAnsi="仿宋" w:eastAsia="仿宋" w:cs="仿宋"/>
          <w:spacing w:val="-2"/>
          <w:sz w:val="24"/>
          <w:szCs w:val="24"/>
        </w:rPr>
        <w:t>应商所提出的质疑。</w:t>
      </w:r>
    </w:p>
    <w:p w14:paraId="3E1821BD">
      <w:pPr>
        <w:spacing w:before="210" w:line="304" w:lineRule="auto"/>
        <w:ind w:left="39" w:right="86" w:firstLine="464"/>
        <w:rPr>
          <w:rFonts w:ascii="仿宋" w:hAnsi="仿宋" w:eastAsia="仿宋" w:cs="仿宋"/>
          <w:sz w:val="24"/>
          <w:szCs w:val="24"/>
        </w:rPr>
      </w:pPr>
      <w:r>
        <w:rPr>
          <w:rFonts w:ascii="仿宋" w:hAnsi="仿宋" w:eastAsia="仿宋" w:cs="仿宋"/>
          <w:spacing w:val="5"/>
          <w:sz w:val="24"/>
          <w:szCs w:val="24"/>
        </w:rPr>
        <w:t>8.4.4</w:t>
      </w:r>
      <w:r>
        <w:rPr>
          <w:rFonts w:ascii="仿宋" w:hAnsi="仿宋" w:eastAsia="仿宋" w:cs="仿宋"/>
          <w:spacing w:val="-36"/>
          <w:sz w:val="24"/>
          <w:szCs w:val="24"/>
        </w:rPr>
        <w:t xml:space="preserve"> </w:t>
      </w:r>
      <w:r>
        <w:rPr>
          <w:rFonts w:ascii="仿宋" w:hAnsi="仿宋" w:eastAsia="仿宋" w:cs="仿宋"/>
          <w:spacing w:val="5"/>
          <w:sz w:val="24"/>
          <w:szCs w:val="24"/>
        </w:rPr>
        <w:t>供应商组成联合体参加谈判，联合体中任何一方或多</w:t>
      </w:r>
      <w:r>
        <w:rPr>
          <w:rFonts w:ascii="仿宋" w:hAnsi="仿宋" w:eastAsia="仿宋" w:cs="仿宋"/>
          <w:spacing w:val="4"/>
          <w:sz w:val="24"/>
          <w:szCs w:val="24"/>
        </w:rPr>
        <w:t>方未按要求签</w:t>
      </w:r>
      <w:r>
        <w:rPr>
          <w:rFonts w:ascii="仿宋" w:hAnsi="仿宋" w:eastAsia="仿宋" w:cs="仿宋"/>
          <w:sz w:val="24"/>
          <w:szCs w:val="24"/>
        </w:rPr>
        <w:t xml:space="preserve"> </w:t>
      </w:r>
      <w:r>
        <w:rPr>
          <w:rFonts w:ascii="仿宋" w:hAnsi="仿宋" w:eastAsia="仿宋" w:cs="仿宋"/>
          <w:spacing w:val="-2"/>
          <w:sz w:val="24"/>
          <w:szCs w:val="24"/>
        </w:rPr>
        <w:t>字、盖章、加盖公章的质疑。</w:t>
      </w:r>
    </w:p>
    <w:p w14:paraId="52ACA258">
      <w:pPr>
        <w:spacing w:before="179" w:line="222" w:lineRule="auto"/>
        <w:ind w:left="503"/>
        <w:rPr>
          <w:rFonts w:ascii="仿宋" w:hAnsi="仿宋" w:eastAsia="仿宋" w:cs="仿宋"/>
          <w:sz w:val="24"/>
          <w:szCs w:val="24"/>
        </w:rPr>
      </w:pPr>
      <w:r>
        <w:rPr>
          <w:rFonts w:ascii="仿宋" w:hAnsi="仿宋" w:eastAsia="仿宋" w:cs="仿宋"/>
          <w:spacing w:val="-3"/>
          <w:sz w:val="24"/>
          <w:szCs w:val="24"/>
        </w:rPr>
        <w:t>8.5</w:t>
      </w:r>
      <w:r>
        <w:rPr>
          <w:rFonts w:ascii="仿宋" w:hAnsi="仿宋" w:eastAsia="仿宋" w:cs="仿宋"/>
          <w:spacing w:val="-26"/>
          <w:sz w:val="24"/>
          <w:szCs w:val="24"/>
        </w:rPr>
        <w:t xml:space="preserve"> </w:t>
      </w:r>
      <w:r>
        <w:rPr>
          <w:rFonts w:ascii="仿宋" w:hAnsi="仿宋" w:eastAsia="仿宋" w:cs="仿宋"/>
          <w:spacing w:val="-3"/>
          <w:sz w:val="24"/>
          <w:szCs w:val="24"/>
        </w:rPr>
        <w:t>质疑函应当包括下列内容：</w:t>
      </w:r>
    </w:p>
    <w:p w14:paraId="0D347540">
      <w:pPr>
        <w:spacing w:before="169" w:line="221" w:lineRule="auto"/>
        <w:ind w:left="510"/>
        <w:rPr>
          <w:rFonts w:ascii="仿宋" w:hAnsi="仿宋" w:eastAsia="仿宋" w:cs="仿宋"/>
          <w:sz w:val="24"/>
          <w:szCs w:val="24"/>
        </w:rPr>
      </w:pPr>
      <w:r>
        <w:rPr>
          <w:rFonts w:ascii="仿宋" w:hAnsi="仿宋" w:eastAsia="仿宋" w:cs="仿宋"/>
          <w:spacing w:val="-1"/>
          <w:sz w:val="24"/>
          <w:szCs w:val="24"/>
        </w:rPr>
        <w:t>（1）质疑供应商的名称、地址、邮编、联系人、联系电话；</w:t>
      </w:r>
    </w:p>
    <w:p w14:paraId="650E665F">
      <w:pPr>
        <w:spacing w:before="174" w:line="220" w:lineRule="auto"/>
        <w:ind w:left="510"/>
        <w:rPr>
          <w:rFonts w:ascii="仿宋" w:hAnsi="仿宋" w:eastAsia="仿宋" w:cs="仿宋"/>
          <w:sz w:val="24"/>
          <w:szCs w:val="24"/>
        </w:rPr>
      </w:pPr>
      <w:r>
        <w:rPr>
          <w:rFonts w:ascii="仿宋" w:hAnsi="仿宋" w:eastAsia="仿宋" w:cs="仿宋"/>
          <w:spacing w:val="-1"/>
          <w:sz w:val="24"/>
          <w:szCs w:val="24"/>
        </w:rPr>
        <w:t>（2）具体的质疑事项及明确的请求；</w:t>
      </w:r>
    </w:p>
    <w:p w14:paraId="3F861716">
      <w:pPr>
        <w:spacing w:before="175" w:line="220" w:lineRule="auto"/>
        <w:ind w:left="510"/>
        <w:rPr>
          <w:rFonts w:ascii="仿宋" w:hAnsi="仿宋" w:eastAsia="仿宋" w:cs="仿宋"/>
          <w:sz w:val="24"/>
          <w:szCs w:val="24"/>
        </w:rPr>
      </w:pPr>
      <w:r>
        <w:rPr>
          <w:rFonts w:ascii="仿宋" w:hAnsi="仿宋" w:eastAsia="仿宋" w:cs="仿宋"/>
          <w:spacing w:val="-1"/>
          <w:sz w:val="24"/>
          <w:szCs w:val="24"/>
        </w:rPr>
        <w:t>（3）认为自己合法权益受到损害或可能受到损害的相关证据材料；</w:t>
      </w:r>
    </w:p>
    <w:p w14:paraId="394F2911">
      <w:pPr>
        <w:spacing w:before="172" w:line="222" w:lineRule="auto"/>
        <w:ind w:left="510"/>
        <w:rPr>
          <w:rFonts w:ascii="仿宋" w:hAnsi="仿宋" w:eastAsia="仿宋" w:cs="仿宋"/>
          <w:sz w:val="24"/>
          <w:szCs w:val="24"/>
        </w:rPr>
      </w:pPr>
      <w:r>
        <w:rPr>
          <w:rFonts w:ascii="仿宋" w:hAnsi="仿宋" w:eastAsia="仿宋" w:cs="仿宋"/>
          <w:spacing w:val="-8"/>
          <w:sz w:val="24"/>
          <w:szCs w:val="24"/>
        </w:rPr>
        <w:t>（4）提起质疑的日期；</w:t>
      </w:r>
    </w:p>
    <w:p w14:paraId="63F3EAA6">
      <w:pPr>
        <w:spacing w:before="172" w:line="309" w:lineRule="auto"/>
        <w:ind w:left="29" w:right="81" w:firstLine="480"/>
        <w:rPr>
          <w:rFonts w:ascii="仿宋" w:hAnsi="仿宋" w:eastAsia="仿宋" w:cs="仿宋"/>
          <w:sz w:val="24"/>
          <w:szCs w:val="24"/>
        </w:rPr>
      </w:pPr>
      <w:r>
        <w:rPr>
          <w:rFonts w:ascii="仿宋" w:hAnsi="仿宋" w:eastAsia="仿宋" w:cs="仿宋"/>
          <w:sz w:val="24"/>
          <w:szCs w:val="24"/>
        </w:rPr>
        <w:t xml:space="preserve">（5）质疑函应当署名：质疑人为自然人的，应当由本人签字并附有效身份 </w:t>
      </w:r>
      <w:r>
        <w:rPr>
          <w:rFonts w:ascii="仿宋" w:hAnsi="仿宋" w:eastAsia="仿宋" w:cs="仿宋"/>
          <w:spacing w:val="-3"/>
          <w:sz w:val="24"/>
          <w:szCs w:val="24"/>
        </w:rPr>
        <w:t>证明；质疑人为法人或其他组织的，应当由法定代表人签字并</w:t>
      </w:r>
      <w:r>
        <w:rPr>
          <w:rFonts w:ascii="仿宋" w:hAnsi="仿宋" w:eastAsia="仿宋" w:cs="仿宋"/>
          <w:spacing w:val="-4"/>
          <w:sz w:val="24"/>
          <w:szCs w:val="24"/>
        </w:rPr>
        <w:t>加盖单位公章。质</w:t>
      </w:r>
      <w:r>
        <w:rPr>
          <w:rFonts w:ascii="仿宋" w:hAnsi="仿宋" w:eastAsia="仿宋" w:cs="仿宋"/>
          <w:sz w:val="24"/>
          <w:szCs w:val="24"/>
        </w:rPr>
        <w:t xml:space="preserve"> </w:t>
      </w:r>
      <w:r>
        <w:rPr>
          <w:rFonts w:ascii="仿宋" w:hAnsi="仿宋" w:eastAsia="仿宋" w:cs="仿宋"/>
          <w:spacing w:val="-3"/>
          <w:sz w:val="24"/>
          <w:szCs w:val="24"/>
        </w:rPr>
        <w:t>疑人委托代理质疑的，应当向采购人提交授权委托书，并载明</w:t>
      </w:r>
      <w:r>
        <w:rPr>
          <w:rFonts w:ascii="仿宋" w:hAnsi="仿宋" w:eastAsia="仿宋" w:cs="仿宋"/>
          <w:spacing w:val="-4"/>
          <w:sz w:val="24"/>
          <w:szCs w:val="24"/>
        </w:rPr>
        <w:t>委托代理的具体权</w:t>
      </w:r>
    </w:p>
    <w:p w14:paraId="0689F0A6">
      <w:pPr>
        <w:spacing w:before="175" w:line="222" w:lineRule="auto"/>
        <w:ind w:left="45"/>
        <w:rPr>
          <w:rFonts w:ascii="仿宋" w:hAnsi="仿宋" w:eastAsia="仿宋" w:cs="仿宋"/>
          <w:sz w:val="24"/>
          <w:szCs w:val="24"/>
        </w:rPr>
      </w:pPr>
      <w:r>
        <w:rPr>
          <w:rFonts w:ascii="仿宋" w:hAnsi="仿宋" w:eastAsia="仿宋" w:cs="仿宋"/>
          <w:spacing w:val="-7"/>
          <w:sz w:val="24"/>
          <w:szCs w:val="24"/>
        </w:rPr>
        <w:t>限和事项。</w:t>
      </w:r>
    </w:p>
    <w:p w14:paraId="3CF3691D">
      <w:pPr>
        <w:spacing w:before="45" w:line="220" w:lineRule="auto"/>
        <w:ind w:left="516"/>
        <w:rPr>
          <w:rFonts w:ascii="仿宋" w:hAnsi="仿宋" w:eastAsia="仿宋" w:cs="仿宋"/>
          <w:sz w:val="24"/>
          <w:szCs w:val="24"/>
        </w:rPr>
      </w:pPr>
      <w:r>
        <w:rPr>
          <w:rFonts w:ascii="仿宋" w:hAnsi="仿宋" w:eastAsia="仿宋" w:cs="仿宋"/>
          <w:b/>
          <w:bCs/>
          <w:spacing w:val="-3"/>
          <w:sz w:val="24"/>
          <w:szCs w:val="24"/>
        </w:rPr>
        <w:t>注明：具体格式及要求，详见本询价文件后附资料。</w:t>
      </w:r>
    </w:p>
    <w:p w14:paraId="59BA04E3">
      <w:pPr>
        <w:spacing w:before="152" w:line="287" w:lineRule="auto"/>
        <w:ind w:left="29" w:firstLine="474"/>
        <w:rPr>
          <w:rFonts w:ascii="仿宋" w:hAnsi="仿宋" w:eastAsia="仿宋" w:cs="仿宋"/>
          <w:sz w:val="24"/>
          <w:szCs w:val="24"/>
        </w:rPr>
      </w:pPr>
      <w:r>
        <w:rPr>
          <w:rFonts w:ascii="仿宋" w:hAnsi="仿宋" w:eastAsia="仿宋" w:cs="仿宋"/>
          <w:spacing w:val="-6"/>
          <w:sz w:val="24"/>
          <w:szCs w:val="24"/>
        </w:rPr>
        <w:t>8.6</w:t>
      </w:r>
      <w:r>
        <w:rPr>
          <w:rFonts w:ascii="仿宋" w:hAnsi="仿宋" w:eastAsia="仿宋" w:cs="仿宋"/>
          <w:spacing w:val="-42"/>
          <w:sz w:val="24"/>
          <w:szCs w:val="24"/>
        </w:rPr>
        <w:t xml:space="preserve"> </w:t>
      </w:r>
      <w:r>
        <w:rPr>
          <w:rFonts w:ascii="仿宋" w:hAnsi="仿宋" w:eastAsia="仿宋" w:cs="仿宋"/>
          <w:spacing w:val="-6"/>
          <w:sz w:val="24"/>
          <w:szCs w:val="24"/>
        </w:rPr>
        <w:t>采购人收到质疑函后，将对质疑的形式和内</w:t>
      </w:r>
      <w:r>
        <w:rPr>
          <w:rFonts w:ascii="仿宋" w:hAnsi="仿宋" w:eastAsia="仿宋" w:cs="仿宋"/>
          <w:spacing w:val="-7"/>
          <w:sz w:val="24"/>
          <w:szCs w:val="24"/>
        </w:rPr>
        <w:t>容进行审查，如质疑函内容、</w:t>
      </w:r>
      <w:r>
        <w:rPr>
          <w:rFonts w:ascii="仿宋" w:hAnsi="仿宋" w:eastAsia="仿宋" w:cs="仿宋"/>
          <w:sz w:val="24"/>
          <w:szCs w:val="24"/>
        </w:rPr>
        <w:t xml:space="preserve"> </w:t>
      </w:r>
      <w:r>
        <w:rPr>
          <w:rFonts w:ascii="仿宋" w:hAnsi="仿宋" w:eastAsia="仿宋" w:cs="仿宋"/>
          <w:spacing w:val="-1"/>
          <w:sz w:val="24"/>
          <w:szCs w:val="24"/>
        </w:rPr>
        <w:t>格式不符合规定，采购人将告知质疑人进行补正。</w:t>
      </w:r>
    </w:p>
    <w:p w14:paraId="6E0FCD90">
      <w:pPr>
        <w:spacing w:before="174" w:line="287" w:lineRule="auto"/>
        <w:ind w:left="33" w:right="81" w:firstLine="469"/>
        <w:rPr>
          <w:rFonts w:ascii="仿宋" w:hAnsi="仿宋" w:eastAsia="仿宋" w:cs="仿宋"/>
          <w:sz w:val="24"/>
          <w:szCs w:val="24"/>
        </w:rPr>
      </w:pPr>
      <w:r>
        <w:rPr>
          <w:rFonts w:ascii="仿宋" w:hAnsi="仿宋" w:eastAsia="仿宋" w:cs="仿宋"/>
          <w:spacing w:val="-2"/>
          <w:sz w:val="24"/>
          <w:szCs w:val="24"/>
        </w:rPr>
        <w:t>8.7</w:t>
      </w:r>
      <w:r>
        <w:rPr>
          <w:rFonts w:ascii="仿宋" w:hAnsi="仿宋" w:eastAsia="仿宋" w:cs="仿宋"/>
          <w:spacing w:val="-39"/>
          <w:sz w:val="24"/>
          <w:szCs w:val="24"/>
        </w:rPr>
        <w:t xml:space="preserve"> </w:t>
      </w:r>
      <w:r>
        <w:rPr>
          <w:rFonts w:ascii="仿宋" w:hAnsi="仿宋" w:eastAsia="仿宋" w:cs="仿宋"/>
          <w:spacing w:val="-2"/>
          <w:sz w:val="24"/>
          <w:szCs w:val="24"/>
        </w:rPr>
        <w:t>质疑人应当在法定质疑期限内进行补正并重新提交质疑函，拒不补正或</w:t>
      </w:r>
      <w:r>
        <w:rPr>
          <w:rFonts w:ascii="仿宋" w:hAnsi="仿宋" w:eastAsia="仿宋" w:cs="仿宋"/>
          <w:sz w:val="24"/>
          <w:szCs w:val="24"/>
        </w:rPr>
        <w:t xml:space="preserve"> </w:t>
      </w:r>
      <w:r>
        <w:rPr>
          <w:rFonts w:ascii="仿宋" w:hAnsi="仿宋" w:eastAsia="仿宋" w:cs="仿宋"/>
          <w:spacing w:val="-1"/>
          <w:sz w:val="24"/>
          <w:szCs w:val="24"/>
        </w:rPr>
        <w:t>者在法定期限内未重新提交质疑函的，为无效质疑，采购人有权不予受理。</w:t>
      </w:r>
    </w:p>
    <w:p w14:paraId="017D58AF">
      <w:pPr>
        <w:spacing w:before="175" w:line="310" w:lineRule="auto"/>
        <w:ind w:left="30" w:right="81" w:firstLine="473"/>
        <w:rPr>
          <w:rFonts w:ascii="仿宋" w:hAnsi="仿宋" w:eastAsia="仿宋" w:cs="仿宋"/>
          <w:sz w:val="24"/>
          <w:szCs w:val="24"/>
        </w:rPr>
      </w:pPr>
      <w:r>
        <w:rPr>
          <w:rFonts w:ascii="仿宋" w:hAnsi="仿宋" w:eastAsia="仿宋" w:cs="仿宋"/>
          <w:spacing w:val="-2"/>
          <w:sz w:val="24"/>
          <w:szCs w:val="24"/>
        </w:rPr>
        <w:t>8.8</w:t>
      </w:r>
      <w:r>
        <w:rPr>
          <w:rFonts w:ascii="仿宋" w:hAnsi="仿宋" w:eastAsia="仿宋" w:cs="仿宋"/>
          <w:spacing w:val="-39"/>
          <w:sz w:val="24"/>
          <w:szCs w:val="24"/>
        </w:rPr>
        <w:t xml:space="preserve"> </w:t>
      </w:r>
      <w:r>
        <w:rPr>
          <w:rFonts w:ascii="仿宋" w:hAnsi="仿宋" w:eastAsia="仿宋" w:cs="仿宋"/>
          <w:spacing w:val="-2"/>
          <w:sz w:val="24"/>
          <w:szCs w:val="24"/>
        </w:rPr>
        <w:t>对于内容、格式符合规定的质疑函，采购人将在收到参加响应供应商的</w:t>
      </w:r>
      <w:r>
        <w:rPr>
          <w:rFonts w:ascii="仿宋" w:hAnsi="仿宋" w:eastAsia="仿宋" w:cs="仿宋"/>
          <w:sz w:val="24"/>
          <w:szCs w:val="24"/>
        </w:rPr>
        <w:t xml:space="preserve"> </w:t>
      </w:r>
      <w:r>
        <w:rPr>
          <w:rFonts w:ascii="仿宋" w:hAnsi="仿宋" w:eastAsia="仿宋" w:cs="仿宋"/>
          <w:spacing w:val="-3"/>
          <w:sz w:val="24"/>
          <w:szCs w:val="24"/>
        </w:rPr>
        <w:t>书面质疑后七个工作日内作出答复，并以书面形式通知质疑供</w:t>
      </w:r>
      <w:r>
        <w:rPr>
          <w:rFonts w:ascii="仿宋" w:hAnsi="仿宋" w:eastAsia="仿宋" w:cs="仿宋"/>
          <w:spacing w:val="-4"/>
          <w:sz w:val="24"/>
          <w:szCs w:val="24"/>
        </w:rPr>
        <w:t>应商和其他相关供</w:t>
      </w:r>
      <w:r>
        <w:rPr>
          <w:rFonts w:ascii="仿宋" w:hAnsi="仿宋" w:eastAsia="仿宋" w:cs="仿宋"/>
          <w:sz w:val="24"/>
          <w:szCs w:val="24"/>
        </w:rPr>
        <w:t xml:space="preserve"> </w:t>
      </w:r>
      <w:r>
        <w:rPr>
          <w:rFonts w:ascii="仿宋" w:hAnsi="仿宋" w:eastAsia="仿宋" w:cs="仿宋"/>
          <w:spacing w:val="-1"/>
          <w:sz w:val="24"/>
          <w:szCs w:val="24"/>
        </w:rPr>
        <w:t>应商，答复的内容不涉及商业秘密。</w:t>
      </w:r>
    </w:p>
    <w:p w14:paraId="2A107EAC">
      <w:pPr>
        <w:spacing w:before="169" w:line="310" w:lineRule="auto"/>
        <w:ind w:left="31" w:right="77" w:firstLine="471"/>
        <w:rPr>
          <w:rFonts w:ascii="仿宋" w:hAnsi="仿宋" w:eastAsia="仿宋" w:cs="仿宋"/>
          <w:sz w:val="24"/>
          <w:szCs w:val="24"/>
        </w:rPr>
      </w:pPr>
      <w:r>
        <w:rPr>
          <w:rFonts w:ascii="仿宋" w:hAnsi="仿宋" w:eastAsia="仿宋" w:cs="仿宋"/>
          <w:spacing w:val="-2"/>
          <w:sz w:val="24"/>
          <w:szCs w:val="24"/>
        </w:rPr>
        <w:t>8.9</w:t>
      </w:r>
      <w:r>
        <w:rPr>
          <w:rFonts w:ascii="仿宋" w:hAnsi="仿宋" w:eastAsia="仿宋" w:cs="仿宋"/>
          <w:spacing w:val="-35"/>
          <w:sz w:val="24"/>
          <w:szCs w:val="24"/>
        </w:rPr>
        <w:t xml:space="preserve"> </w:t>
      </w:r>
      <w:r>
        <w:rPr>
          <w:rFonts w:ascii="仿宋" w:hAnsi="仿宋" w:eastAsia="仿宋" w:cs="仿宋"/>
          <w:spacing w:val="-2"/>
          <w:sz w:val="24"/>
          <w:szCs w:val="24"/>
        </w:rPr>
        <w:t>供应商提出书面质疑必须有理、有据，不得恶意质疑或提交虚假质疑。</w:t>
      </w:r>
      <w:r>
        <w:rPr>
          <w:rFonts w:ascii="仿宋" w:hAnsi="仿宋" w:eastAsia="仿宋" w:cs="仿宋"/>
          <w:sz w:val="24"/>
          <w:szCs w:val="24"/>
        </w:rPr>
        <w:t xml:space="preserve"> </w:t>
      </w:r>
      <w:r>
        <w:rPr>
          <w:rFonts w:ascii="仿宋" w:hAnsi="仿宋" w:eastAsia="仿宋" w:cs="仿宋"/>
          <w:spacing w:val="-3"/>
          <w:sz w:val="24"/>
          <w:szCs w:val="24"/>
        </w:rPr>
        <w:t>否则，一经查实，采购人有权依据政府采购的有关规定，</w:t>
      </w:r>
      <w:r>
        <w:rPr>
          <w:rFonts w:ascii="仿宋" w:hAnsi="仿宋" w:eastAsia="仿宋" w:cs="仿宋"/>
          <w:spacing w:val="-4"/>
          <w:sz w:val="24"/>
          <w:szCs w:val="24"/>
        </w:rPr>
        <w:t>报请政府采购监管部门</w:t>
      </w:r>
      <w:r>
        <w:rPr>
          <w:rFonts w:ascii="仿宋" w:hAnsi="仿宋" w:eastAsia="仿宋" w:cs="仿宋"/>
          <w:sz w:val="24"/>
          <w:szCs w:val="24"/>
        </w:rPr>
        <w:t xml:space="preserve"> </w:t>
      </w:r>
      <w:r>
        <w:rPr>
          <w:rFonts w:ascii="仿宋" w:hAnsi="仿宋" w:eastAsia="仿宋" w:cs="仿宋"/>
          <w:spacing w:val="-2"/>
          <w:sz w:val="24"/>
          <w:szCs w:val="24"/>
        </w:rPr>
        <w:t>对该供应商进行相应的行政处罚。</w:t>
      </w:r>
    </w:p>
    <w:p w14:paraId="1437D5D0">
      <w:pPr>
        <w:spacing w:before="170" w:line="342" w:lineRule="auto"/>
        <w:ind w:left="58" w:right="76" w:firstLine="458"/>
        <w:rPr>
          <w:rFonts w:ascii="仿宋" w:hAnsi="仿宋" w:eastAsia="仿宋" w:cs="仿宋"/>
          <w:sz w:val="24"/>
          <w:szCs w:val="24"/>
        </w:rPr>
      </w:pPr>
      <w:r>
        <w:rPr>
          <w:rFonts w:ascii="仿宋" w:hAnsi="仿宋" w:eastAsia="仿宋" w:cs="仿宋"/>
          <w:b/>
          <w:bCs/>
          <w:spacing w:val="1"/>
          <w:sz w:val="24"/>
          <w:szCs w:val="24"/>
        </w:rPr>
        <w:t>注明：本询价文件要求所有响应供应商应在法定质疑期内一次性提出针对</w:t>
      </w:r>
      <w:r>
        <w:rPr>
          <w:rFonts w:ascii="仿宋" w:hAnsi="仿宋" w:eastAsia="仿宋" w:cs="仿宋"/>
          <w:spacing w:val="12"/>
          <w:sz w:val="24"/>
          <w:szCs w:val="24"/>
        </w:rPr>
        <w:t xml:space="preserve"> </w:t>
      </w:r>
      <w:r>
        <w:rPr>
          <w:rFonts w:ascii="仿宋" w:hAnsi="仿宋" w:eastAsia="仿宋" w:cs="仿宋"/>
          <w:b/>
          <w:bCs/>
          <w:spacing w:val="-6"/>
          <w:sz w:val="24"/>
          <w:szCs w:val="24"/>
        </w:rPr>
        <w:t>同一采购程序环节的质疑。</w:t>
      </w:r>
    </w:p>
    <w:p w14:paraId="0EA14778">
      <w:pPr>
        <w:spacing w:line="222" w:lineRule="auto"/>
        <w:ind w:left="38"/>
        <w:outlineLvl w:val="1"/>
        <w:rPr>
          <w:rFonts w:ascii="仿宋" w:hAnsi="仿宋" w:eastAsia="仿宋" w:cs="仿宋"/>
          <w:sz w:val="24"/>
          <w:szCs w:val="24"/>
        </w:rPr>
      </w:pPr>
      <w:r>
        <w:rPr>
          <w:rFonts w:ascii="仿宋" w:hAnsi="仿宋" w:eastAsia="仿宋" w:cs="仿宋"/>
          <w:b/>
          <w:bCs/>
          <w:spacing w:val="-4"/>
          <w:sz w:val="24"/>
          <w:szCs w:val="24"/>
        </w:rPr>
        <w:t>九、未尽事宜由评标委员会决定。</w:t>
      </w:r>
    </w:p>
    <w:p w14:paraId="06DCFFC4">
      <w:pPr>
        <w:spacing w:line="222" w:lineRule="auto"/>
        <w:rPr>
          <w:rFonts w:ascii="仿宋" w:hAnsi="仿宋" w:eastAsia="仿宋" w:cs="仿宋"/>
          <w:sz w:val="24"/>
          <w:szCs w:val="24"/>
        </w:rPr>
        <w:sectPr>
          <w:footerReference r:id="rId11" w:type="default"/>
          <w:pgSz w:w="11906" w:h="16838"/>
          <w:pgMar w:top="1431" w:right="1719" w:bottom="1154" w:left="1785" w:header="0" w:footer="994" w:gutter="0"/>
          <w:cols w:space="720" w:num="1"/>
        </w:sectPr>
      </w:pPr>
    </w:p>
    <w:p w14:paraId="0D74761E">
      <w:pPr>
        <w:spacing w:before="161" w:line="228" w:lineRule="auto"/>
        <w:ind w:left="2837"/>
        <w:outlineLvl w:val="0"/>
        <w:rPr>
          <w:rFonts w:ascii="仿宋" w:hAnsi="仿宋" w:eastAsia="仿宋" w:cs="仿宋"/>
          <w:sz w:val="31"/>
          <w:szCs w:val="31"/>
        </w:rPr>
      </w:pPr>
      <w:r>
        <w:rPr>
          <w:rFonts w:ascii="仿宋" w:hAnsi="仿宋" w:eastAsia="仿宋" w:cs="仿宋"/>
          <w:b/>
          <w:bCs/>
          <w:sz w:val="31"/>
          <w:szCs w:val="31"/>
        </w:rPr>
        <w:t>第三部分</w:t>
      </w:r>
      <w:r>
        <w:rPr>
          <w:rFonts w:ascii="仿宋" w:hAnsi="仿宋" w:eastAsia="仿宋" w:cs="仿宋"/>
          <w:spacing w:val="31"/>
          <w:sz w:val="31"/>
          <w:szCs w:val="31"/>
        </w:rPr>
        <w:t xml:space="preserve"> </w:t>
      </w:r>
      <w:r>
        <w:rPr>
          <w:rFonts w:ascii="仿宋" w:hAnsi="仿宋" w:eastAsia="仿宋" w:cs="仿宋"/>
          <w:b/>
          <w:bCs/>
          <w:sz w:val="31"/>
          <w:szCs w:val="31"/>
        </w:rPr>
        <w:t>项目需求</w:t>
      </w:r>
    </w:p>
    <w:p w14:paraId="235EA138">
      <w:pPr>
        <w:keepNext w:val="0"/>
        <w:keepLines w:val="0"/>
        <w:pageBreakBefore w:val="0"/>
        <w:widowControl w:val="0"/>
        <w:kinsoku/>
        <w:wordWrap/>
        <w:overflowPunct/>
        <w:topLinePunct w:val="0"/>
        <w:autoSpaceDE/>
        <w:autoSpaceDN/>
        <w:bidi w:val="0"/>
        <w:adjustRightInd/>
        <w:snapToGrid/>
        <w:spacing w:line="590" w:lineRule="exact"/>
        <w:ind w:firstLine="472" w:firstLineChars="200"/>
        <w:jc w:val="both"/>
        <w:textAlignment w:val="auto"/>
        <w:rPr>
          <w:rFonts w:hint="default" w:ascii="仿宋" w:hAnsi="仿宋" w:eastAsia="仿宋" w:cs="仿宋"/>
          <w:spacing w:val="-2"/>
          <w:sz w:val="24"/>
          <w:szCs w:val="24"/>
          <w:lang w:val="en-US" w:eastAsia="zh-CN"/>
        </w:rPr>
      </w:pPr>
      <w:r>
        <w:rPr>
          <w:rFonts w:hint="eastAsia" w:ascii="仿宋" w:hAnsi="仿宋" w:eastAsia="仿宋" w:cs="仿宋"/>
          <w:spacing w:val="-2"/>
          <w:sz w:val="24"/>
          <w:szCs w:val="24"/>
          <w:lang w:val="en-US" w:eastAsia="zh-CN"/>
        </w:rPr>
        <w:t>对2024年度园区公共交通系统与南通市通州区畅行公共交通有限公司对开公交运行线路(分别为</w:t>
      </w:r>
      <w:r>
        <w:rPr>
          <w:rFonts w:hint="default" w:ascii="仿宋" w:hAnsi="仿宋" w:eastAsia="仿宋" w:cs="仿宋"/>
          <w:spacing w:val="-2"/>
          <w:sz w:val="24"/>
          <w:szCs w:val="24"/>
          <w:lang w:val="en-US" w:eastAsia="zh-CN"/>
        </w:rPr>
        <w:t>272</w:t>
      </w:r>
      <w:r>
        <w:rPr>
          <w:rFonts w:hint="eastAsia" w:ascii="仿宋" w:hAnsi="仿宋" w:eastAsia="仿宋" w:cs="仿宋"/>
          <w:spacing w:val="-2"/>
          <w:sz w:val="24"/>
          <w:szCs w:val="24"/>
          <w:lang w:val="en-US" w:eastAsia="zh-CN"/>
        </w:rPr>
        <w:t>路、273路、276路、371路)的运营效率、财务状况和管理效能等情况进行审计</w:t>
      </w:r>
      <w:r>
        <w:rPr>
          <w:rFonts w:hint="eastAsia" w:ascii="方正仿宋_GBK" w:hAnsi="方正仿宋_GBK" w:eastAsia="方正仿宋_GBK" w:cs="方正仿宋_GBK"/>
          <w:i w:val="0"/>
          <w:iCs w:val="0"/>
          <w:caps w:val="0"/>
          <w:color w:val="06071F"/>
          <w:spacing w:val="0"/>
          <w:sz w:val="32"/>
          <w:szCs w:val="32"/>
          <w:shd w:val="clear" w:fill="FDFDFE"/>
          <w:lang w:val="en-US" w:eastAsia="zh-CN"/>
        </w:rPr>
        <w:t>，</w:t>
      </w:r>
      <w:r>
        <w:rPr>
          <w:rFonts w:hint="eastAsia" w:ascii="仿宋" w:hAnsi="仿宋" w:eastAsia="仿宋" w:cs="仿宋"/>
          <w:spacing w:val="-2"/>
          <w:sz w:val="24"/>
          <w:szCs w:val="24"/>
          <w:lang w:val="en-US" w:eastAsia="zh-CN"/>
        </w:rPr>
        <w:t>该项目需确认每条线路收入（2023年度营业收入约为34.24万元），分摊营业成本（2023年度营业成本约为650万元</w:t>
      </w:r>
      <w:r>
        <w:rPr>
          <w:rFonts w:hint="eastAsia" w:ascii="仿宋" w:hAnsi="仿宋" w:eastAsia="仿宋" w:cs="仿宋"/>
          <w:spacing w:val="-2"/>
          <w:sz w:val="24"/>
          <w:szCs w:val="24"/>
          <w:lang w:eastAsia="zh-CN"/>
        </w:rPr>
        <w:t>），</w:t>
      </w:r>
      <w:r>
        <w:rPr>
          <w:rFonts w:hint="eastAsia" w:ascii="仿宋" w:hAnsi="仿宋" w:eastAsia="仿宋" w:cs="仿宋"/>
          <w:spacing w:val="-2"/>
          <w:sz w:val="24"/>
          <w:szCs w:val="24"/>
          <w:lang w:val="en-US" w:eastAsia="zh-CN"/>
        </w:rPr>
        <w:t>并最终确认盈亏情况，出具书面结果报告并对审计结果的真实性、客观性、完整性负责。</w:t>
      </w:r>
    </w:p>
    <w:p w14:paraId="466E28C3">
      <w:pPr>
        <w:keepNext w:val="0"/>
        <w:keepLines w:val="0"/>
        <w:pageBreakBefore w:val="0"/>
        <w:widowControl w:val="0"/>
        <w:kinsoku/>
        <w:wordWrap/>
        <w:overflowPunct/>
        <w:topLinePunct w:val="0"/>
        <w:autoSpaceDE/>
        <w:autoSpaceDN/>
        <w:bidi w:val="0"/>
        <w:adjustRightInd/>
        <w:snapToGrid/>
        <w:spacing w:line="590" w:lineRule="exact"/>
        <w:ind w:firstLine="472" w:firstLineChars="200"/>
        <w:jc w:val="both"/>
        <w:textAlignment w:val="auto"/>
        <w:rPr>
          <w:rFonts w:hint="eastAsia" w:ascii="仿宋" w:hAnsi="仿宋" w:eastAsia="仿宋" w:cs="仿宋"/>
          <w:spacing w:val="-2"/>
          <w:sz w:val="24"/>
          <w:szCs w:val="24"/>
          <w:lang w:val="en-US" w:eastAsia="zh-CN"/>
        </w:rPr>
        <w:sectPr>
          <w:footerReference r:id="rId12" w:type="default"/>
          <w:pgSz w:w="11906" w:h="16838"/>
          <w:pgMar w:top="1431" w:right="1785" w:bottom="1157" w:left="1785" w:header="0" w:footer="994" w:gutter="0"/>
          <w:cols w:space="720" w:num="1"/>
        </w:sectPr>
      </w:pPr>
    </w:p>
    <w:p w14:paraId="6488697E">
      <w:pPr>
        <w:spacing w:before="161" w:line="228" w:lineRule="auto"/>
        <w:ind w:left="2112"/>
        <w:outlineLvl w:val="0"/>
        <w:rPr>
          <w:rFonts w:ascii="仿宋" w:hAnsi="仿宋" w:eastAsia="仿宋" w:cs="仿宋"/>
          <w:sz w:val="31"/>
          <w:szCs w:val="31"/>
        </w:rPr>
      </w:pPr>
      <w:r>
        <w:rPr>
          <w:rFonts w:ascii="仿宋" w:hAnsi="仿宋" w:eastAsia="仿宋" w:cs="仿宋"/>
          <w:b/>
          <w:bCs/>
          <w:spacing w:val="5"/>
          <w:sz w:val="31"/>
          <w:szCs w:val="31"/>
        </w:rPr>
        <w:t>第</w:t>
      </w:r>
      <w:r>
        <w:rPr>
          <w:rFonts w:hint="eastAsia" w:ascii="仿宋" w:hAnsi="仿宋" w:eastAsia="仿宋" w:cs="仿宋"/>
          <w:b/>
          <w:bCs/>
          <w:spacing w:val="5"/>
          <w:sz w:val="31"/>
          <w:szCs w:val="31"/>
          <w:lang w:val="en-US" w:eastAsia="zh-CN"/>
        </w:rPr>
        <w:t>四</w:t>
      </w:r>
      <w:r>
        <w:rPr>
          <w:rFonts w:ascii="仿宋" w:hAnsi="仿宋" w:eastAsia="仿宋" w:cs="仿宋"/>
          <w:b/>
          <w:bCs/>
          <w:spacing w:val="5"/>
          <w:sz w:val="31"/>
          <w:szCs w:val="31"/>
        </w:rPr>
        <w:t>部分</w:t>
      </w:r>
      <w:r>
        <w:rPr>
          <w:rFonts w:ascii="仿宋" w:hAnsi="仿宋" w:eastAsia="仿宋" w:cs="仿宋"/>
          <w:spacing w:val="5"/>
          <w:sz w:val="31"/>
          <w:szCs w:val="31"/>
        </w:rPr>
        <w:t xml:space="preserve">  </w:t>
      </w:r>
      <w:r>
        <w:rPr>
          <w:rFonts w:ascii="仿宋" w:hAnsi="仿宋" w:eastAsia="仿宋" w:cs="仿宋"/>
          <w:b/>
          <w:bCs/>
          <w:spacing w:val="5"/>
          <w:sz w:val="31"/>
          <w:szCs w:val="31"/>
        </w:rPr>
        <w:t>询价投标文件组成</w:t>
      </w:r>
    </w:p>
    <w:p w14:paraId="15B01817">
      <w:pPr>
        <w:spacing w:before="266" w:line="222" w:lineRule="auto"/>
        <w:ind w:left="509"/>
        <w:rPr>
          <w:rFonts w:ascii="仿宋" w:hAnsi="仿宋" w:eastAsia="仿宋" w:cs="仿宋"/>
          <w:sz w:val="24"/>
          <w:szCs w:val="24"/>
        </w:rPr>
      </w:pPr>
      <w:r>
        <w:rPr>
          <w:rFonts w:ascii="仿宋" w:hAnsi="仿宋" w:eastAsia="仿宋" w:cs="仿宋"/>
          <w:b/>
          <w:bCs/>
          <w:spacing w:val="-4"/>
          <w:sz w:val="24"/>
          <w:szCs w:val="24"/>
        </w:rPr>
        <w:t>询价响应文件的组成</w:t>
      </w:r>
    </w:p>
    <w:p w14:paraId="47DD639F">
      <w:pPr>
        <w:spacing w:before="179" w:line="224" w:lineRule="auto"/>
        <w:ind w:left="451"/>
        <w:rPr>
          <w:rFonts w:ascii="仿宋" w:hAnsi="仿宋" w:eastAsia="仿宋" w:cs="仿宋"/>
          <w:sz w:val="24"/>
          <w:szCs w:val="24"/>
        </w:rPr>
      </w:pPr>
      <w:r>
        <w:rPr>
          <w:rFonts w:ascii="仿宋" w:hAnsi="仿宋" w:eastAsia="仿宋" w:cs="仿宋"/>
          <w:b/>
          <w:bCs/>
          <w:sz w:val="24"/>
          <w:szCs w:val="24"/>
        </w:rPr>
        <w:t>一、</w:t>
      </w:r>
      <w:r>
        <w:rPr>
          <w:rFonts w:ascii="仿宋" w:hAnsi="仿宋" w:eastAsia="仿宋" w:cs="仿宋"/>
          <w:sz w:val="24"/>
          <w:szCs w:val="24"/>
        </w:rPr>
        <w:t xml:space="preserve"> </w:t>
      </w:r>
      <w:r>
        <w:rPr>
          <w:rFonts w:ascii="仿宋" w:hAnsi="仿宋" w:eastAsia="仿宋" w:cs="仿宋"/>
          <w:b/>
          <w:bCs/>
          <w:sz w:val="24"/>
          <w:szCs w:val="24"/>
        </w:rPr>
        <w:t>响应供应商的资格审查文件应包括下列内容</w:t>
      </w:r>
      <w:r>
        <w:rPr>
          <w:rFonts w:ascii="仿宋" w:hAnsi="仿宋" w:eastAsia="仿宋" w:cs="仿宋"/>
          <w:b/>
          <w:bCs/>
          <w:spacing w:val="-15"/>
          <w:sz w:val="24"/>
          <w:szCs w:val="24"/>
        </w:rPr>
        <w:t>：</w:t>
      </w:r>
    </w:p>
    <w:p w14:paraId="5EAE05FC">
      <w:pPr>
        <w:spacing w:before="179" w:line="222" w:lineRule="auto"/>
        <w:ind w:left="520"/>
        <w:rPr>
          <w:rFonts w:ascii="仿宋" w:hAnsi="仿宋" w:eastAsia="仿宋" w:cs="仿宋"/>
          <w:spacing w:val="-2"/>
          <w:sz w:val="24"/>
          <w:szCs w:val="24"/>
        </w:rPr>
      </w:pPr>
      <w:r>
        <w:rPr>
          <w:rFonts w:hint="eastAsia" w:ascii="仿宋" w:hAnsi="仿宋" w:eastAsia="仿宋" w:cs="仿宋"/>
          <w:spacing w:val="-2"/>
          <w:sz w:val="24"/>
          <w:szCs w:val="24"/>
          <w:lang w:val="en-US" w:eastAsia="zh-CN"/>
        </w:rPr>
        <w:t>1</w:t>
      </w:r>
      <w:r>
        <w:rPr>
          <w:rFonts w:ascii="仿宋" w:hAnsi="仿宋" w:eastAsia="仿宋" w:cs="仿宋"/>
          <w:spacing w:val="-2"/>
          <w:sz w:val="24"/>
          <w:szCs w:val="24"/>
        </w:rPr>
        <w:t>、具有独立承担民事责任的能力（企业法人的营业执照或事业单位法人证书或社会团体法人登记证书或民办非企业单位的登记证书或者自然人身份证扫描件）；</w:t>
      </w:r>
    </w:p>
    <w:p w14:paraId="7303A165">
      <w:pPr>
        <w:spacing w:before="179" w:line="222" w:lineRule="auto"/>
        <w:ind w:left="520"/>
        <w:rPr>
          <w:rFonts w:ascii="仿宋" w:hAnsi="仿宋" w:eastAsia="仿宋" w:cs="仿宋"/>
          <w:spacing w:val="-2"/>
          <w:sz w:val="24"/>
          <w:szCs w:val="24"/>
        </w:rPr>
      </w:pPr>
      <w:r>
        <w:rPr>
          <w:rFonts w:hint="eastAsia" w:ascii="仿宋" w:hAnsi="仿宋" w:eastAsia="仿宋" w:cs="仿宋"/>
          <w:spacing w:val="-2"/>
          <w:sz w:val="24"/>
          <w:szCs w:val="24"/>
          <w:lang w:val="en-US" w:eastAsia="zh-CN"/>
        </w:rPr>
        <w:t>2</w:t>
      </w:r>
      <w:r>
        <w:rPr>
          <w:rFonts w:ascii="仿宋" w:hAnsi="仿宋" w:eastAsia="仿宋" w:cs="仿宋"/>
          <w:spacing w:val="-2"/>
          <w:sz w:val="24"/>
          <w:szCs w:val="24"/>
        </w:rPr>
        <w:t>、</w:t>
      </w:r>
      <w:r>
        <w:rPr>
          <w:rFonts w:hint="eastAsia" w:ascii="仿宋" w:hAnsi="仿宋" w:eastAsia="仿宋" w:cs="仿宋"/>
          <w:spacing w:val="-2"/>
          <w:sz w:val="24"/>
          <w:szCs w:val="24"/>
          <w:lang w:val="en-US" w:eastAsia="zh-CN"/>
        </w:rPr>
        <w:t>需</w:t>
      </w:r>
      <w:r>
        <w:rPr>
          <w:rFonts w:ascii="仿宋" w:hAnsi="仿宋" w:eastAsia="仿宋" w:cs="仿宋"/>
          <w:spacing w:val="-2"/>
          <w:sz w:val="24"/>
          <w:szCs w:val="24"/>
        </w:rPr>
        <w:t>提供法人身份证明原件及本人身份证扫描件</w:t>
      </w:r>
      <w:r>
        <w:rPr>
          <w:rFonts w:hint="eastAsia" w:ascii="仿宋" w:hAnsi="仿宋" w:eastAsia="仿宋" w:cs="仿宋"/>
          <w:spacing w:val="-2"/>
          <w:sz w:val="24"/>
          <w:szCs w:val="24"/>
          <w:lang w:val="en-US" w:eastAsia="zh-CN"/>
        </w:rPr>
        <w:t>或</w:t>
      </w:r>
      <w:r>
        <w:rPr>
          <w:rFonts w:ascii="仿宋" w:hAnsi="仿宋" w:eastAsia="仿宋" w:cs="仿宋"/>
          <w:spacing w:val="-2"/>
          <w:sz w:val="24"/>
          <w:szCs w:val="24"/>
        </w:rPr>
        <w:t>法定代表人签名或盖章的授权委托书原件及被委托授权人身份证扫描件的这两项（须加盖公章）（格式见附件 2、附件 3）；</w:t>
      </w:r>
    </w:p>
    <w:p w14:paraId="4D00D7CF">
      <w:pPr>
        <w:spacing w:before="179" w:line="222" w:lineRule="auto"/>
        <w:ind w:left="520"/>
        <w:rPr>
          <w:rFonts w:ascii="仿宋" w:hAnsi="仿宋" w:eastAsia="仿宋" w:cs="仿宋"/>
          <w:spacing w:val="-2"/>
          <w:sz w:val="24"/>
          <w:szCs w:val="24"/>
        </w:rPr>
      </w:pPr>
      <w:r>
        <w:rPr>
          <w:rFonts w:hint="eastAsia" w:ascii="仿宋" w:hAnsi="仿宋" w:eastAsia="仿宋" w:cs="仿宋"/>
          <w:spacing w:val="-2"/>
          <w:sz w:val="24"/>
          <w:szCs w:val="24"/>
          <w:lang w:val="en-US" w:eastAsia="zh-CN"/>
        </w:rPr>
        <w:t>3</w:t>
      </w:r>
      <w:r>
        <w:rPr>
          <w:rFonts w:ascii="仿宋" w:hAnsi="仿宋" w:eastAsia="仿宋" w:cs="仿宋"/>
          <w:spacing w:val="-2"/>
          <w:sz w:val="24"/>
          <w:szCs w:val="24"/>
        </w:rPr>
        <w:t>、投标供应商为中国大陆境内依法成立的会计师事务所，具有有效的会计师事务所执业证书。（须提供有效的会计师事务所执业证书）</w:t>
      </w:r>
    </w:p>
    <w:p w14:paraId="52F8F48E">
      <w:pPr>
        <w:spacing w:before="179" w:line="222" w:lineRule="auto"/>
        <w:ind w:left="520"/>
        <w:rPr>
          <w:rFonts w:ascii="仿宋" w:hAnsi="仿宋" w:eastAsia="仿宋" w:cs="仿宋"/>
          <w:spacing w:val="-2"/>
          <w:sz w:val="24"/>
          <w:szCs w:val="24"/>
        </w:rPr>
      </w:pPr>
      <w:r>
        <w:rPr>
          <w:rFonts w:hint="eastAsia" w:ascii="仿宋" w:hAnsi="仿宋" w:eastAsia="仿宋" w:cs="仿宋"/>
          <w:spacing w:val="-2"/>
          <w:sz w:val="24"/>
          <w:szCs w:val="24"/>
          <w:lang w:val="en-US" w:eastAsia="zh-CN"/>
        </w:rPr>
        <w:t>4</w:t>
      </w:r>
      <w:r>
        <w:rPr>
          <w:rFonts w:ascii="仿宋" w:hAnsi="仿宋" w:eastAsia="仿宋" w:cs="仿宋"/>
          <w:spacing w:val="-2"/>
          <w:sz w:val="24"/>
          <w:szCs w:val="24"/>
        </w:rPr>
        <w:t>、拟派项目负责人须具有中华人民共和国注册会计师证书（以下简称“注册会计师证书”）且为投标供应商的正式在职人员。（须提供注册会计师证书和近一个月投标供应商为其缴纳的社保证明）</w:t>
      </w:r>
    </w:p>
    <w:p w14:paraId="59606425">
      <w:pPr>
        <w:spacing w:before="179" w:line="222" w:lineRule="auto"/>
        <w:ind w:left="520"/>
        <w:rPr>
          <w:rFonts w:ascii="仿宋" w:hAnsi="仿宋" w:eastAsia="仿宋" w:cs="仿宋"/>
          <w:spacing w:val="-2"/>
          <w:sz w:val="24"/>
          <w:szCs w:val="24"/>
        </w:rPr>
      </w:pPr>
      <w:r>
        <w:rPr>
          <w:rFonts w:hint="eastAsia" w:ascii="仿宋" w:hAnsi="仿宋" w:eastAsia="仿宋" w:cs="仿宋"/>
          <w:spacing w:val="-2"/>
          <w:sz w:val="24"/>
          <w:szCs w:val="24"/>
          <w:lang w:val="en-US" w:eastAsia="zh-CN"/>
        </w:rPr>
        <w:t>5</w:t>
      </w:r>
      <w:r>
        <w:rPr>
          <w:rFonts w:ascii="仿宋" w:hAnsi="仿宋" w:eastAsia="仿宋" w:cs="仿宋"/>
          <w:spacing w:val="-2"/>
          <w:sz w:val="24"/>
          <w:szCs w:val="24"/>
        </w:rPr>
        <w:t>、供应商信用承诺书（格式见附件</w:t>
      </w:r>
      <w:r>
        <w:rPr>
          <w:rFonts w:hint="eastAsia" w:ascii="仿宋" w:hAnsi="仿宋" w:eastAsia="仿宋" w:cs="仿宋"/>
          <w:spacing w:val="-2"/>
          <w:sz w:val="24"/>
          <w:szCs w:val="24"/>
          <w:lang w:val="en-US" w:eastAsia="zh-CN"/>
        </w:rPr>
        <w:t>5</w:t>
      </w:r>
      <w:r>
        <w:rPr>
          <w:rFonts w:ascii="仿宋" w:hAnsi="仿宋" w:eastAsia="仿宋" w:cs="仿宋"/>
          <w:spacing w:val="-2"/>
          <w:sz w:val="24"/>
          <w:szCs w:val="24"/>
        </w:rPr>
        <w:t>）；</w:t>
      </w:r>
    </w:p>
    <w:p w14:paraId="4C260DB7">
      <w:pPr>
        <w:spacing w:before="179" w:line="222" w:lineRule="auto"/>
        <w:ind w:left="520"/>
        <w:rPr>
          <w:rFonts w:ascii="仿宋" w:hAnsi="仿宋" w:eastAsia="仿宋" w:cs="仿宋"/>
          <w:spacing w:val="-2"/>
          <w:sz w:val="24"/>
          <w:szCs w:val="24"/>
        </w:rPr>
      </w:pPr>
      <w:r>
        <w:rPr>
          <w:rFonts w:hint="eastAsia" w:ascii="仿宋" w:hAnsi="仿宋" w:eastAsia="仿宋" w:cs="仿宋"/>
          <w:spacing w:val="-2"/>
          <w:sz w:val="24"/>
          <w:szCs w:val="24"/>
          <w:lang w:val="en-US" w:eastAsia="zh-CN"/>
        </w:rPr>
        <w:t>6</w:t>
      </w:r>
      <w:r>
        <w:rPr>
          <w:rFonts w:ascii="仿宋" w:hAnsi="仿宋" w:eastAsia="仿宋" w:cs="仿宋"/>
          <w:spacing w:val="-2"/>
          <w:sz w:val="24"/>
          <w:szCs w:val="24"/>
        </w:rPr>
        <w:t>、符合法律、法规规定的其他条件。</w:t>
      </w:r>
    </w:p>
    <w:p w14:paraId="0A91962A">
      <w:pPr>
        <w:spacing w:before="179" w:line="222" w:lineRule="auto"/>
        <w:ind w:left="520"/>
        <w:rPr>
          <w:rFonts w:ascii="仿宋" w:hAnsi="仿宋" w:eastAsia="仿宋" w:cs="仿宋"/>
          <w:spacing w:val="-2"/>
          <w:sz w:val="24"/>
          <w:szCs w:val="24"/>
        </w:rPr>
      </w:pPr>
      <w:r>
        <w:rPr>
          <w:rFonts w:hint="eastAsia" w:ascii="仿宋" w:hAnsi="仿宋" w:eastAsia="仿宋" w:cs="仿宋"/>
          <w:spacing w:val="-2"/>
          <w:sz w:val="24"/>
          <w:szCs w:val="24"/>
          <w:lang w:val="en-US" w:eastAsia="zh-CN"/>
        </w:rPr>
        <w:t>7</w:t>
      </w:r>
      <w:r>
        <w:rPr>
          <w:rFonts w:ascii="仿宋" w:hAnsi="仿宋" w:eastAsia="仿宋" w:cs="仿宋"/>
          <w:spacing w:val="-2"/>
          <w:sz w:val="24"/>
          <w:szCs w:val="24"/>
        </w:rPr>
        <w:t>、其它需要提交的资格审查证明材料。</w:t>
      </w:r>
    </w:p>
    <w:p w14:paraId="1368CDCA">
      <w:pPr>
        <w:spacing w:before="182" w:line="222" w:lineRule="auto"/>
        <w:ind w:left="37"/>
        <w:outlineLvl w:val="1"/>
        <w:rPr>
          <w:rFonts w:ascii="仿宋" w:hAnsi="仿宋" w:eastAsia="仿宋" w:cs="仿宋"/>
          <w:sz w:val="24"/>
          <w:szCs w:val="24"/>
        </w:rPr>
      </w:pPr>
      <w:r>
        <w:rPr>
          <w:rFonts w:ascii="仿宋" w:hAnsi="仿宋" w:eastAsia="仿宋" w:cs="仿宋"/>
          <w:b/>
          <w:bCs/>
          <w:spacing w:val="-2"/>
          <w:sz w:val="24"/>
          <w:szCs w:val="24"/>
        </w:rPr>
        <w:t>二、商务报价响应文件应包括下列内容</w:t>
      </w:r>
      <w:r>
        <w:rPr>
          <w:rFonts w:ascii="仿宋" w:hAnsi="仿宋" w:eastAsia="仿宋" w:cs="仿宋"/>
          <w:b/>
          <w:bCs/>
          <w:spacing w:val="-13"/>
          <w:sz w:val="24"/>
          <w:szCs w:val="24"/>
        </w:rPr>
        <w:t>：</w:t>
      </w:r>
    </w:p>
    <w:p w14:paraId="21C33C5F">
      <w:pPr>
        <w:spacing w:before="179" w:line="222" w:lineRule="auto"/>
        <w:ind w:left="520"/>
        <w:rPr>
          <w:rFonts w:ascii="仿宋" w:hAnsi="仿宋" w:eastAsia="仿宋" w:cs="仿宋"/>
          <w:sz w:val="24"/>
          <w:szCs w:val="24"/>
        </w:rPr>
      </w:pPr>
      <w:r>
        <w:rPr>
          <w:rFonts w:ascii="仿宋" w:hAnsi="仿宋" w:eastAsia="仿宋" w:cs="仿宋"/>
          <w:spacing w:val="-2"/>
          <w:sz w:val="24"/>
          <w:szCs w:val="24"/>
        </w:rPr>
        <w:t>1、开标一览表。（按后附格式）</w:t>
      </w:r>
    </w:p>
    <w:p w14:paraId="131EEE1A">
      <w:pPr>
        <w:spacing w:line="222" w:lineRule="auto"/>
        <w:rPr>
          <w:rFonts w:ascii="仿宋" w:hAnsi="仿宋" w:eastAsia="仿宋" w:cs="仿宋"/>
          <w:sz w:val="24"/>
          <w:szCs w:val="24"/>
        </w:rPr>
        <w:sectPr>
          <w:footerReference r:id="rId13" w:type="default"/>
          <w:pgSz w:w="11906" w:h="16838"/>
          <w:pgMar w:top="1431" w:right="1785" w:bottom="1157" w:left="1785" w:header="0" w:footer="994" w:gutter="0"/>
          <w:cols w:space="720" w:num="1"/>
        </w:sectPr>
      </w:pPr>
    </w:p>
    <w:p w14:paraId="21C84E61">
      <w:pPr>
        <w:spacing w:before="161" w:line="228" w:lineRule="auto"/>
        <w:ind w:left="1488"/>
        <w:outlineLvl w:val="0"/>
        <w:rPr>
          <w:rFonts w:ascii="仿宋" w:hAnsi="仿宋" w:eastAsia="仿宋" w:cs="仿宋"/>
          <w:sz w:val="31"/>
          <w:szCs w:val="31"/>
        </w:rPr>
      </w:pPr>
      <w:r>
        <w:rPr>
          <w:rFonts w:ascii="仿宋" w:hAnsi="仿宋" w:eastAsia="仿宋" w:cs="仿宋"/>
          <w:spacing w:val="6"/>
          <w:sz w:val="31"/>
          <w:szCs w:val="31"/>
        </w:rPr>
        <w:t>第</w:t>
      </w:r>
      <w:r>
        <w:rPr>
          <w:rFonts w:hint="eastAsia" w:ascii="仿宋" w:hAnsi="仿宋" w:eastAsia="仿宋" w:cs="仿宋"/>
          <w:spacing w:val="6"/>
          <w:sz w:val="31"/>
          <w:szCs w:val="31"/>
          <w:lang w:val="en-US" w:eastAsia="zh-CN"/>
        </w:rPr>
        <w:t>五</w:t>
      </w:r>
      <w:r>
        <w:rPr>
          <w:rFonts w:ascii="仿宋" w:hAnsi="仿宋" w:eastAsia="仿宋" w:cs="仿宋"/>
          <w:spacing w:val="6"/>
          <w:sz w:val="31"/>
          <w:szCs w:val="31"/>
        </w:rPr>
        <w:t>部分  询价响应文件组成</w:t>
      </w:r>
    </w:p>
    <w:p w14:paraId="5F634D4C">
      <w:pPr>
        <w:pStyle w:val="2"/>
        <w:spacing w:line="296" w:lineRule="auto"/>
      </w:pPr>
    </w:p>
    <w:p w14:paraId="1836A987">
      <w:pPr>
        <w:pStyle w:val="2"/>
        <w:spacing w:line="297" w:lineRule="auto"/>
      </w:pPr>
    </w:p>
    <w:p w14:paraId="74863BB2">
      <w:pPr>
        <w:pStyle w:val="2"/>
        <w:spacing w:line="297" w:lineRule="auto"/>
      </w:pPr>
    </w:p>
    <w:p w14:paraId="5B43FE3E">
      <w:pPr>
        <w:spacing w:before="91" w:line="226" w:lineRule="auto"/>
        <w:ind w:left="3906"/>
        <w:rPr>
          <w:rFonts w:ascii="仿宋" w:hAnsi="仿宋" w:eastAsia="仿宋" w:cs="仿宋"/>
          <w:sz w:val="28"/>
          <w:szCs w:val="28"/>
        </w:rPr>
      </w:pPr>
      <w:r>
        <w:rPr>
          <w:rFonts w:ascii="仿宋" w:hAnsi="仿宋" w:eastAsia="仿宋" w:cs="仿宋"/>
          <w:b/>
          <w:bCs/>
          <w:spacing w:val="-13"/>
          <w:sz w:val="28"/>
          <w:szCs w:val="28"/>
        </w:rPr>
        <w:t>封面</w:t>
      </w:r>
    </w:p>
    <w:p w14:paraId="7D0EC7DE">
      <w:pPr>
        <w:pStyle w:val="2"/>
        <w:spacing w:line="446" w:lineRule="auto"/>
      </w:pPr>
    </w:p>
    <w:p w14:paraId="2F92F005">
      <w:pPr>
        <w:spacing w:before="91" w:line="223" w:lineRule="auto"/>
        <w:ind w:left="3341"/>
        <w:rPr>
          <w:rFonts w:ascii="仿宋" w:hAnsi="仿宋" w:eastAsia="仿宋" w:cs="仿宋"/>
          <w:sz w:val="28"/>
          <w:szCs w:val="28"/>
        </w:rPr>
      </w:pPr>
      <w:r>
        <w:rPr>
          <w:rFonts w:ascii="仿宋" w:hAnsi="仿宋" w:eastAsia="仿宋" w:cs="仿宋"/>
          <w:b/>
          <w:bCs/>
          <w:spacing w:val="-5"/>
          <w:sz w:val="28"/>
          <w:szCs w:val="28"/>
        </w:rPr>
        <w:t>询价响应文件</w:t>
      </w:r>
    </w:p>
    <w:p w14:paraId="598A5DFF">
      <w:pPr>
        <w:pStyle w:val="2"/>
        <w:spacing w:line="259" w:lineRule="auto"/>
      </w:pPr>
    </w:p>
    <w:p w14:paraId="43FDEF8F">
      <w:pPr>
        <w:pStyle w:val="2"/>
        <w:spacing w:line="259" w:lineRule="auto"/>
      </w:pPr>
    </w:p>
    <w:p w14:paraId="3622258D">
      <w:pPr>
        <w:pStyle w:val="2"/>
        <w:spacing w:line="259" w:lineRule="auto"/>
      </w:pPr>
    </w:p>
    <w:p w14:paraId="0ECD829C">
      <w:pPr>
        <w:spacing w:before="91" w:line="223" w:lineRule="auto"/>
        <w:ind w:left="2171"/>
        <w:rPr>
          <w:rFonts w:ascii="仿宋" w:hAnsi="仿宋" w:eastAsia="仿宋" w:cs="仿宋"/>
          <w:sz w:val="28"/>
          <w:szCs w:val="28"/>
        </w:rPr>
      </w:pPr>
      <w:r>
        <w:rPr>
          <w:rFonts w:ascii="仿宋" w:hAnsi="仿宋" w:eastAsia="仿宋" w:cs="仿宋"/>
          <w:spacing w:val="-3"/>
          <w:sz w:val="28"/>
          <w:szCs w:val="28"/>
          <w:u w:val="single" w:color="auto"/>
        </w:rPr>
        <w:t>资格审查文件/商务报价响应文件</w:t>
      </w:r>
    </w:p>
    <w:p w14:paraId="795B8B02">
      <w:pPr>
        <w:pStyle w:val="2"/>
        <w:spacing w:line="253" w:lineRule="auto"/>
      </w:pPr>
    </w:p>
    <w:p w14:paraId="63BFD4A9">
      <w:pPr>
        <w:pStyle w:val="2"/>
        <w:spacing w:line="253" w:lineRule="auto"/>
      </w:pPr>
    </w:p>
    <w:p w14:paraId="0E627C2E">
      <w:pPr>
        <w:pStyle w:val="2"/>
        <w:spacing w:line="254" w:lineRule="auto"/>
      </w:pPr>
    </w:p>
    <w:p w14:paraId="50EC6048">
      <w:pPr>
        <w:pStyle w:val="2"/>
        <w:spacing w:line="254" w:lineRule="auto"/>
      </w:pPr>
    </w:p>
    <w:p w14:paraId="78AFF729">
      <w:pPr>
        <w:pStyle w:val="2"/>
        <w:spacing w:line="254" w:lineRule="auto"/>
      </w:pPr>
    </w:p>
    <w:p w14:paraId="7AEC4DAF">
      <w:pPr>
        <w:pStyle w:val="2"/>
        <w:spacing w:line="254" w:lineRule="auto"/>
      </w:pPr>
    </w:p>
    <w:p w14:paraId="3C995DE2">
      <w:pPr>
        <w:pStyle w:val="2"/>
        <w:spacing w:line="254" w:lineRule="auto"/>
      </w:pPr>
    </w:p>
    <w:p w14:paraId="01CE1E3E">
      <w:pPr>
        <w:pStyle w:val="2"/>
        <w:spacing w:line="254" w:lineRule="auto"/>
      </w:pPr>
    </w:p>
    <w:p w14:paraId="7F3CC811">
      <w:pPr>
        <w:pStyle w:val="2"/>
        <w:spacing w:line="254" w:lineRule="auto"/>
      </w:pPr>
    </w:p>
    <w:p w14:paraId="3AC7C1D2">
      <w:pPr>
        <w:pStyle w:val="2"/>
        <w:spacing w:line="254" w:lineRule="auto"/>
      </w:pPr>
    </w:p>
    <w:p w14:paraId="5D6F18E2">
      <w:pPr>
        <w:pStyle w:val="2"/>
        <w:spacing w:line="254" w:lineRule="auto"/>
      </w:pPr>
    </w:p>
    <w:p w14:paraId="1604D40F">
      <w:pPr>
        <w:spacing w:before="92" w:line="222" w:lineRule="auto"/>
        <w:ind w:left="873"/>
        <w:rPr>
          <w:rFonts w:ascii="仿宋" w:hAnsi="仿宋" w:eastAsia="仿宋" w:cs="仿宋"/>
          <w:sz w:val="28"/>
          <w:szCs w:val="28"/>
        </w:rPr>
      </w:pPr>
      <w:r>
        <w:rPr>
          <w:rFonts w:ascii="仿宋" w:hAnsi="仿宋" w:eastAsia="仿宋" w:cs="仿宋"/>
          <w:b/>
          <w:bCs/>
          <w:spacing w:val="-7"/>
          <w:sz w:val="28"/>
          <w:szCs w:val="28"/>
        </w:rPr>
        <w:t>项目名称：</w:t>
      </w:r>
    </w:p>
    <w:p w14:paraId="2E02BE76">
      <w:pPr>
        <w:spacing w:before="289" w:line="224" w:lineRule="auto"/>
        <w:ind w:left="873"/>
        <w:rPr>
          <w:rFonts w:ascii="仿宋" w:hAnsi="仿宋" w:eastAsia="仿宋" w:cs="仿宋"/>
          <w:sz w:val="28"/>
          <w:szCs w:val="28"/>
        </w:rPr>
      </w:pPr>
      <w:r>
        <w:rPr>
          <w:rFonts w:ascii="仿宋" w:hAnsi="仿宋" w:eastAsia="仿宋" w:cs="仿宋"/>
          <w:b/>
          <w:bCs/>
          <w:spacing w:val="-7"/>
          <w:sz w:val="28"/>
          <w:szCs w:val="28"/>
        </w:rPr>
        <w:t>项目编号：</w:t>
      </w:r>
    </w:p>
    <w:p w14:paraId="6F238DA7">
      <w:pPr>
        <w:spacing w:before="283" w:line="222" w:lineRule="auto"/>
        <w:ind w:left="873"/>
        <w:rPr>
          <w:rFonts w:ascii="仿宋" w:hAnsi="仿宋" w:eastAsia="仿宋" w:cs="仿宋"/>
          <w:sz w:val="28"/>
          <w:szCs w:val="28"/>
        </w:rPr>
      </w:pPr>
      <w:r>
        <w:rPr>
          <w:rFonts w:ascii="仿宋" w:hAnsi="仿宋" w:eastAsia="仿宋" w:cs="仿宋"/>
          <w:b/>
          <w:bCs/>
          <w:spacing w:val="-6"/>
          <w:sz w:val="28"/>
          <w:szCs w:val="28"/>
        </w:rPr>
        <w:t>供应商名称：</w:t>
      </w:r>
    </w:p>
    <w:p w14:paraId="3917A762">
      <w:pPr>
        <w:spacing w:before="287" w:line="224" w:lineRule="auto"/>
        <w:ind w:left="1056"/>
        <w:rPr>
          <w:rFonts w:ascii="仿宋" w:hAnsi="仿宋" w:eastAsia="仿宋" w:cs="仿宋"/>
          <w:sz w:val="28"/>
          <w:szCs w:val="28"/>
        </w:rPr>
      </w:pPr>
      <w:r>
        <w:rPr>
          <w:rFonts w:ascii="仿宋" w:hAnsi="仿宋" w:eastAsia="仿宋" w:cs="仿宋"/>
          <w:b/>
          <w:bCs/>
          <w:spacing w:val="-29"/>
          <w:sz w:val="28"/>
          <w:szCs w:val="28"/>
        </w:rPr>
        <w:t>日期：</w:t>
      </w:r>
    </w:p>
    <w:p w14:paraId="4850D30B">
      <w:pPr>
        <w:spacing w:line="224" w:lineRule="auto"/>
        <w:rPr>
          <w:rFonts w:ascii="仿宋" w:hAnsi="仿宋" w:eastAsia="仿宋" w:cs="仿宋"/>
          <w:sz w:val="28"/>
          <w:szCs w:val="28"/>
        </w:rPr>
        <w:sectPr>
          <w:footerReference r:id="rId14" w:type="default"/>
          <w:pgSz w:w="11906" w:h="16838"/>
          <w:pgMar w:top="1431" w:right="1785" w:bottom="1157" w:left="1785" w:header="0" w:footer="994" w:gutter="0"/>
          <w:cols w:space="720" w:num="1"/>
        </w:sectPr>
      </w:pPr>
    </w:p>
    <w:p w14:paraId="3A6CF0EE">
      <w:pPr>
        <w:spacing w:before="161" w:line="224" w:lineRule="auto"/>
        <w:ind w:left="51"/>
        <w:rPr>
          <w:rFonts w:ascii="宋体" w:hAnsi="宋体" w:eastAsia="宋体" w:cs="宋体"/>
          <w:sz w:val="31"/>
          <w:szCs w:val="31"/>
        </w:rPr>
      </w:pPr>
      <w:r>
        <w:rPr>
          <w:rFonts w:ascii="宋体" w:hAnsi="宋体" w:eastAsia="宋体" w:cs="宋体"/>
          <w:b/>
          <w:bCs/>
          <w:spacing w:val="-16"/>
          <w:sz w:val="31"/>
          <w:szCs w:val="31"/>
        </w:rPr>
        <w:t>附件</w:t>
      </w:r>
      <w:r>
        <w:rPr>
          <w:rFonts w:ascii="宋体" w:hAnsi="宋体" w:eastAsia="宋体" w:cs="宋体"/>
          <w:spacing w:val="-38"/>
          <w:sz w:val="31"/>
          <w:szCs w:val="31"/>
        </w:rPr>
        <w:t xml:space="preserve"> </w:t>
      </w:r>
      <w:r>
        <w:rPr>
          <w:rFonts w:ascii="宋体" w:hAnsi="宋体" w:eastAsia="宋体" w:cs="宋体"/>
          <w:b/>
          <w:bCs/>
          <w:spacing w:val="-16"/>
          <w:sz w:val="31"/>
          <w:szCs w:val="31"/>
        </w:rPr>
        <w:t>1：</w:t>
      </w:r>
    </w:p>
    <w:p w14:paraId="07BA11F7">
      <w:pPr>
        <w:spacing w:before="131" w:line="219" w:lineRule="auto"/>
        <w:jc w:val="center"/>
        <w:rPr>
          <w:rFonts w:ascii="宋体" w:hAnsi="宋体" w:eastAsia="宋体" w:cs="宋体"/>
          <w:b/>
          <w:bCs/>
          <w:spacing w:val="-4"/>
          <w:sz w:val="24"/>
          <w:szCs w:val="24"/>
        </w:rPr>
      </w:pPr>
      <w:r>
        <w:rPr>
          <w:rFonts w:ascii="宋体" w:hAnsi="宋体" w:eastAsia="宋体" w:cs="宋体"/>
          <w:b/>
          <w:bCs/>
          <w:spacing w:val="-4"/>
          <w:sz w:val="24"/>
          <w:szCs w:val="24"/>
        </w:rPr>
        <w:t>响应人符合本项目供应商资格要求中“本项目的基本资格要求 ”</w:t>
      </w:r>
    </w:p>
    <w:p w14:paraId="515C922C">
      <w:pPr>
        <w:spacing w:before="131" w:line="219" w:lineRule="auto"/>
        <w:jc w:val="center"/>
        <w:rPr>
          <w:rFonts w:ascii="宋体" w:hAnsi="宋体" w:eastAsia="宋体" w:cs="宋体"/>
          <w:b/>
          <w:bCs/>
          <w:spacing w:val="-4"/>
          <w:sz w:val="24"/>
          <w:szCs w:val="24"/>
        </w:rPr>
      </w:pPr>
      <w:r>
        <w:rPr>
          <w:rFonts w:ascii="宋体" w:hAnsi="宋体" w:eastAsia="宋体" w:cs="宋体"/>
          <w:b/>
          <w:bCs/>
          <w:spacing w:val="-4"/>
          <w:sz w:val="24"/>
          <w:szCs w:val="24"/>
        </w:rPr>
        <w:t>规定条件的声明函</w:t>
      </w:r>
    </w:p>
    <w:p w14:paraId="00046853">
      <w:pPr>
        <w:pStyle w:val="8"/>
        <w:spacing w:after="156"/>
        <w:ind w:left="0" w:leftChars="0" w:firstLine="0" w:firstLineChars="0"/>
        <w:rPr>
          <w:rFonts w:ascii="宋体" w:hAnsi="宋体" w:eastAsia="宋体" w:cs="宋体"/>
          <w:sz w:val="24"/>
          <w:szCs w:val="24"/>
        </w:rPr>
      </w:pPr>
      <w:r>
        <w:rPr>
          <w:rFonts w:ascii="仿宋" w:hAnsi="仿宋" w:eastAsia="仿宋" w:cs="仿宋"/>
          <w:spacing w:val="-4"/>
          <w:sz w:val="30"/>
          <w:szCs w:val="30"/>
          <w:u w:val="single" w:color="auto"/>
        </w:rPr>
        <w:t xml:space="preserve"> </w:t>
      </w:r>
      <w:r>
        <w:rPr>
          <w:rFonts w:hint="eastAsia" w:ascii="仿宋" w:hAnsi="仿宋" w:eastAsia="仿宋" w:cs="仿宋"/>
          <w:b/>
          <w:bCs/>
          <w:snapToGrid w:val="0"/>
          <w:color w:val="000000"/>
          <w:spacing w:val="-7"/>
          <w:kern w:val="0"/>
          <w:sz w:val="30"/>
          <w:szCs w:val="30"/>
          <w:u w:val="single" w:color="auto"/>
          <w:lang w:val="en-US" w:eastAsia="zh-CN" w:bidi="ar-SA"/>
        </w:rPr>
        <w:t>中共江苏南通苏锡通科技产业园区纪检监察工委审计室：</w:t>
      </w:r>
    </w:p>
    <w:p w14:paraId="46093FB7">
      <w:pPr>
        <w:spacing w:before="211" w:line="400" w:lineRule="auto"/>
        <w:ind w:left="26" w:firstLine="479"/>
        <w:jc w:val="both"/>
        <w:rPr>
          <w:rFonts w:ascii="宋体" w:hAnsi="宋体" w:eastAsia="宋体" w:cs="宋体"/>
          <w:sz w:val="24"/>
          <w:szCs w:val="24"/>
        </w:rPr>
      </w:pPr>
      <w:r>
        <w:rPr>
          <w:rFonts w:ascii="宋体" w:hAnsi="宋体" w:eastAsia="宋体" w:cs="宋体"/>
          <w:sz w:val="24"/>
          <w:szCs w:val="24"/>
        </w:rPr>
        <w:t>我单位参加</w:t>
      </w:r>
      <w:r>
        <w:rPr>
          <w:rFonts w:ascii="宋体" w:hAnsi="宋体" w:eastAsia="宋体" w:cs="宋体"/>
          <w:sz w:val="24"/>
          <w:szCs w:val="24"/>
          <w:u w:val="single" w:color="auto"/>
        </w:rPr>
        <w:t xml:space="preserve">               </w:t>
      </w:r>
      <w:r>
        <w:rPr>
          <w:rFonts w:ascii="宋体" w:hAnsi="宋体" w:eastAsia="宋体" w:cs="宋体"/>
          <w:sz w:val="24"/>
          <w:szCs w:val="24"/>
        </w:rPr>
        <w:t>（项目名称</w:t>
      </w:r>
      <w:r>
        <w:rPr>
          <w:rFonts w:ascii="宋体" w:hAnsi="宋体" w:eastAsia="宋体" w:cs="宋体"/>
          <w:spacing w:val="-10"/>
          <w:sz w:val="24"/>
          <w:szCs w:val="24"/>
        </w:rPr>
        <w:t>），</w:t>
      </w:r>
      <w:r>
        <w:rPr>
          <w:rFonts w:ascii="宋体" w:hAnsi="宋体" w:eastAsia="宋体" w:cs="宋体"/>
          <w:sz w:val="24"/>
          <w:szCs w:val="24"/>
          <w:u w:val="single" w:color="auto"/>
        </w:rPr>
        <w:t xml:space="preserve">               </w:t>
      </w:r>
      <w:r>
        <w:rPr>
          <w:rFonts w:ascii="宋体" w:hAnsi="宋体" w:eastAsia="宋体" w:cs="宋体"/>
          <w:spacing w:val="-10"/>
          <w:sz w:val="24"/>
          <w:szCs w:val="24"/>
        </w:rPr>
        <w:t>（</w:t>
      </w:r>
      <w:r>
        <w:rPr>
          <w:rFonts w:ascii="宋体" w:hAnsi="宋体" w:eastAsia="宋体" w:cs="宋体"/>
          <w:sz w:val="24"/>
          <w:szCs w:val="24"/>
        </w:rPr>
        <w:t>项目编号）</w:t>
      </w:r>
      <w:r>
        <w:rPr>
          <w:rFonts w:ascii="宋体" w:hAnsi="宋体" w:eastAsia="宋体" w:cs="宋体"/>
          <w:spacing w:val="1"/>
          <w:sz w:val="24"/>
          <w:szCs w:val="24"/>
        </w:rPr>
        <w:t xml:space="preserve"> </w:t>
      </w:r>
      <w:r>
        <w:rPr>
          <w:rFonts w:ascii="宋体" w:hAnsi="宋体" w:eastAsia="宋体" w:cs="宋体"/>
          <w:spacing w:val="-4"/>
          <w:sz w:val="24"/>
          <w:szCs w:val="24"/>
        </w:rPr>
        <w:t>投标活动。针对本项目供应商资格要求中“本项目的基本资格要求</w:t>
      </w:r>
      <w:r>
        <w:rPr>
          <w:rFonts w:ascii="宋体" w:hAnsi="宋体" w:eastAsia="宋体" w:cs="宋体"/>
          <w:spacing w:val="-88"/>
          <w:sz w:val="24"/>
          <w:szCs w:val="24"/>
        </w:rPr>
        <w:t xml:space="preserve"> </w:t>
      </w:r>
      <w:r>
        <w:rPr>
          <w:rFonts w:ascii="宋体" w:hAnsi="宋体" w:eastAsia="宋体" w:cs="宋体"/>
          <w:spacing w:val="-4"/>
          <w:sz w:val="24"/>
          <w:szCs w:val="24"/>
        </w:rPr>
        <w:t>”规定条</w:t>
      </w:r>
      <w:r>
        <w:rPr>
          <w:rFonts w:ascii="宋体" w:hAnsi="宋体" w:eastAsia="宋体" w:cs="宋体"/>
          <w:spacing w:val="-5"/>
          <w:sz w:val="24"/>
          <w:szCs w:val="24"/>
        </w:rPr>
        <w:t>件做</w:t>
      </w:r>
      <w:r>
        <w:rPr>
          <w:rFonts w:ascii="宋体" w:hAnsi="宋体" w:eastAsia="宋体" w:cs="宋体"/>
          <w:sz w:val="24"/>
          <w:szCs w:val="24"/>
        </w:rPr>
        <w:t xml:space="preserve"> </w:t>
      </w:r>
      <w:r>
        <w:rPr>
          <w:rFonts w:ascii="宋体" w:hAnsi="宋体" w:eastAsia="宋体" w:cs="宋体"/>
          <w:spacing w:val="-3"/>
          <w:sz w:val="24"/>
          <w:szCs w:val="24"/>
        </w:rPr>
        <w:t>出如下声明：</w:t>
      </w:r>
    </w:p>
    <w:p w14:paraId="6132CB34">
      <w:pPr>
        <w:spacing w:before="1" w:line="219" w:lineRule="auto"/>
        <w:ind w:left="521"/>
        <w:rPr>
          <w:rFonts w:ascii="宋体" w:hAnsi="宋体" w:eastAsia="宋体" w:cs="宋体"/>
          <w:sz w:val="24"/>
          <w:szCs w:val="24"/>
        </w:rPr>
      </w:pPr>
      <w:r>
        <w:rPr>
          <w:rFonts w:ascii="宋体" w:hAnsi="宋体" w:eastAsia="宋体" w:cs="宋体"/>
          <w:spacing w:val="-2"/>
          <w:sz w:val="24"/>
          <w:szCs w:val="24"/>
        </w:rPr>
        <w:t>1.我单位具有独立承担民事责任的能力；</w:t>
      </w:r>
    </w:p>
    <w:p w14:paraId="06C14C4C">
      <w:pPr>
        <w:spacing w:before="235" w:line="219" w:lineRule="auto"/>
        <w:ind w:left="506"/>
        <w:rPr>
          <w:rFonts w:ascii="宋体" w:hAnsi="宋体" w:eastAsia="宋体" w:cs="宋体"/>
          <w:sz w:val="24"/>
          <w:szCs w:val="24"/>
        </w:rPr>
      </w:pPr>
      <w:r>
        <w:rPr>
          <w:rFonts w:ascii="宋体" w:hAnsi="宋体" w:eastAsia="宋体" w:cs="宋体"/>
          <w:spacing w:val="-1"/>
          <w:sz w:val="24"/>
          <w:szCs w:val="24"/>
        </w:rPr>
        <w:t>2.我单位具有良好的商业信誉和健全的财务会计制度；</w:t>
      </w:r>
    </w:p>
    <w:p w14:paraId="3EF70CDB">
      <w:pPr>
        <w:spacing w:before="234" w:line="219" w:lineRule="auto"/>
        <w:ind w:left="508"/>
        <w:rPr>
          <w:rFonts w:ascii="宋体" w:hAnsi="宋体" w:eastAsia="宋体" w:cs="宋体"/>
          <w:sz w:val="24"/>
          <w:szCs w:val="24"/>
        </w:rPr>
      </w:pPr>
      <w:r>
        <w:rPr>
          <w:rFonts w:ascii="宋体" w:hAnsi="宋体" w:eastAsia="宋体" w:cs="宋体"/>
          <w:spacing w:val="-1"/>
          <w:sz w:val="24"/>
          <w:szCs w:val="24"/>
        </w:rPr>
        <w:t>3.我单位具有履行合同所必需的设备和专业技术能力；</w:t>
      </w:r>
    </w:p>
    <w:p w14:paraId="653260CB">
      <w:pPr>
        <w:spacing w:before="235" w:line="219" w:lineRule="auto"/>
        <w:ind w:left="502"/>
        <w:rPr>
          <w:rFonts w:ascii="宋体" w:hAnsi="宋体" w:eastAsia="宋体" w:cs="宋体"/>
          <w:sz w:val="24"/>
          <w:szCs w:val="24"/>
        </w:rPr>
      </w:pPr>
      <w:r>
        <w:rPr>
          <w:rFonts w:ascii="宋体" w:hAnsi="宋体" w:eastAsia="宋体" w:cs="宋体"/>
          <w:spacing w:val="-1"/>
          <w:sz w:val="24"/>
          <w:szCs w:val="24"/>
        </w:rPr>
        <w:t>4.我单位有依法缴纳税收和社会保障资金的良好记录；</w:t>
      </w:r>
    </w:p>
    <w:p w14:paraId="16E6FFEF">
      <w:pPr>
        <w:spacing w:before="235" w:line="364" w:lineRule="auto"/>
        <w:ind w:left="23" w:right="37" w:firstLine="484"/>
        <w:rPr>
          <w:rFonts w:ascii="宋体" w:hAnsi="宋体" w:eastAsia="宋体" w:cs="宋体"/>
          <w:sz w:val="24"/>
          <w:szCs w:val="24"/>
        </w:rPr>
      </w:pPr>
      <w:r>
        <w:rPr>
          <w:rFonts w:ascii="宋体" w:hAnsi="宋体" w:eastAsia="宋体" w:cs="宋体"/>
          <w:spacing w:val="5"/>
          <w:sz w:val="24"/>
          <w:szCs w:val="24"/>
        </w:rPr>
        <w:t>5.我单位参加采购活动前三年内，在经营活动中没有重大</w:t>
      </w:r>
      <w:r>
        <w:rPr>
          <w:rFonts w:ascii="宋体" w:hAnsi="宋体" w:eastAsia="宋体" w:cs="宋体"/>
          <w:spacing w:val="4"/>
          <w:sz w:val="24"/>
          <w:szCs w:val="24"/>
        </w:rPr>
        <w:t>违法记录</w:t>
      </w:r>
      <w:r>
        <w:rPr>
          <w:rFonts w:ascii="宋体" w:hAnsi="宋体" w:eastAsia="宋体" w:cs="宋体"/>
          <w:spacing w:val="-13"/>
          <w:sz w:val="24"/>
          <w:szCs w:val="24"/>
        </w:rPr>
        <w:t>；（</w:t>
      </w:r>
      <w:r>
        <w:rPr>
          <w:rFonts w:ascii="宋体" w:hAnsi="宋体" w:eastAsia="宋体" w:cs="宋体"/>
          <w:spacing w:val="4"/>
          <w:sz w:val="24"/>
          <w:szCs w:val="24"/>
        </w:rPr>
        <w:t>1.</w:t>
      </w:r>
      <w:r>
        <w:rPr>
          <w:rFonts w:ascii="宋体" w:hAnsi="宋体" w:eastAsia="宋体" w:cs="宋体"/>
          <w:sz w:val="24"/>
          <w:szCs w:val="24"/>
        </w:rPr>
        <w:t xml:space="preserve"> </w:t>
      </w:r>
      <w:r>
        <w:rPr>
          <w:rFonts w:ascii="宋体" w:hAnsi="宋体" w:eastAsia="宋体" w:cs="宋体"/>
          <w:spacing w:val="-2"/>
          <w:sz w:val="24"/>
          <w:szCs w:val="24"/>
        </w:rPr>
        <w:t>供应商在参加采购活动前三年内因违法经营被禁止在一定期限内参加采购活动，</w:t>
      </w:r>
      <w:r>
        <w:rPr>
          <w:rFonts w:ascii="宋体" w:hAnsi="宋体" w:eastAsia="宋体" w:cs="宋体"/>
          <w:spacing w:val="6"/>
          <w:sz w:val="24"/>
          <w:szCs w:val="24"/>
        </w:rPr>
        <w:t xml:space="preserve"> </w:t>
      </w:r>
      <w:r>
        <w:rPr>
          <w:rFonts w:ascii="宋体" w:hAnsi="宋体" w:eastAsia="宋体" w:cs="宋体"/>
          <w:spacing w:val="-4"/>
          <w:sz w:val="24"/>
          <w:szCs w:val="24"/>
        </w:rPr>
        <w:t>期限届满的，可以参加采购活动。2.“较</w:t>
      </w:r>
      <w:r>
        <w:rPr>
          <w:rFonts w:ascii="宋体" w:hAnsi="宋体" w:eastAsia="宋体" w:cs="宋体"/>
          <w:spacing w:val="-5"/>
          <w:sz w:val="24"/>
          <w:szCs w:val="24"/>
        </w:rPr>
        <w:t>大数额罚款</w:t>
      </w:r>
      <w:r>
        <w:rPr>
          <w:rFonts w:ascii="宋体" w:hAnsi="宋体" w:eastAsia="宋体" w:cs="宋体"/>
          <w:spacing w:val="-88"/>
          <w:sz w:val="24"/>
          <w:szCs w:val="24"/>
        </w:rPr>
        <w:t xml:space="preserve"> </w:t>
      </w:r>
      <w:r>
        <w:rPr>
          <w:rFonts w:ascii="宋体" w:hAnsi="宋体" w:eastAsia="宋体" w:cs="宋体"/>
          <w:spacing w:val="-5"/>
          <w:sz w:val="24"/>
          <w:szCs w:val="24"/>
        </w:rPr>
        <w:t>”认定为</w:t>
      </w:r>
      <w:r>
        <w:rPr>
          <w:rFonts w:ascii="宋体" w:hAnsi="宋体" w:eastAsia="宋体" w:cs="宋体"/>
          <w:spacing w:val="-48"/>
          <w:sz w:val="24"/>
          <w:szCs w:val="24"/>
        </w:rPr>
        <w:t xml:space="preserve"> </w:t>
      </w:r>
      <w:r>
        <w:rPr>
          <w:rFonts w:ascii="宋体" w:hAnsi="宋体" w:eastAsia="宋体" w:cs="宋体"/>
          <w:spacing w:val="-5"/>
          <w:sz w:val="24"/>
          <w:szCs w:val="24"/>
        </w:rPr>
        <w:t>200</w:t>
      </w:r>
      <w:r>
        <w:rPr>
          <w:rFonts w:ascii="宋体" w:hAnsi="宋体" w:eastAsia="宋体" w:cs="宋体"/>
          <w:spacing w:val="-45"/>
          <w:sz w:val="24"/>
          <w:szCs w:val="24"/>
        </w:rPr>
        <w:t xml:space="preserve"> </w:t>
      </w:r>
      <w:r>
        <w:rPr>
          <w:rFonts w:ascii="宋体" w:hAnsi="宋体" w:eastAsia="宋体" w:cs="宋体"/>
          <w:spacing w:val="-5"/>
          <w:sz w:val="24"/>
          <w:szCs w:val="24"/>
        </w:rPr>
        <w:t>万元以上的罚</w:t>
      </w:r>
      <w:r>
        <w:rPr>
          <w:rFonts w:ascii="宋体" w:hAnsi="宋体" w:eastAsia="宋体" w:cs="宋体"/>
          <w:sz w:val="24"/>
          <w:szCs w:val="24"/>
        </w:rPr>
        <w:t xml:space="preserve"> </w:t>
      </w:r>
      <w:r>
        <w:rPr>
          <w:rFonts w:ascii="宋体" w:hAnsi="宋体" w:eastAsia="宋体" w:cs="宋体"/>
          <w:spacing w:val="-4"/>
          <w:sz w:val="24"/>
          <w:szCs w:val="24"/>
        </w:rPr>
        <w:t>款，法律、行政法规以及国务院有关部门明确规定相关领域“较大数额罚款</w:t>
      </w:r>
      <w:r>
        <w:rPr>
          <w:rFonts w:ascii="宋体" w:hAnsi="宋体" w:eastAsia="宋体" w:cs="宋体"/>
          <w:spacing w:val="-87"/>
          <w:sz w:val="24"/>
          <w:szCs w:val="24"/>
        </w:rPr>
        <w:t xml:space="preserve"> </w:t>
      </w:r>
      <w:r>
        <w:rPr>
          <w:rFonts w:ascii="宋体" w:hAnsi="宋体" w:eastAsia="宋体" w:cs="宋体"/>
          <w:spacing w:val="-4"/>
          <w:sz w:val="24"/>
          <w:szCs w:val="24"/>
        </w:rPr>
        <w:t>”标</w:t>
      </w:r>
      <w:r>
        <w:rPr>
          <w:rFonts w:ascii="宋体" w:hAnsi="宋体" w:eastAsia="宋体" w:cs="宋体"/>
          <w:sz w:val="24"/>
          <w:szCs w:val="24"/>
        </w:rPr>
        <w:t xml:space="preserve"> </w:t>
      </w:r>
      <w:r>
        <w:rPr>
          <w:rFonts w:ascii="宋体" w:hAnsi="宋体" w:eastAsia="宋体" w:cs="宋体"/>
          <w:spacing w:val="-3"/>
          <w:sz w:val="24"/>
          <w:szCs w:val="24"/>
        </w:rPr>
        <w:t>准高于</w:t>
      </w:r>
      <w:r>
        <w:rPr>
          <w:rFonts w:ascii="宋体" w:hAnsi="宋体" w:eastAsia="宋体" w:cs="宋体"/>
          <w:spacing w:val="-38"/>
          <w:sz w:val="24"/>
          <w:szCs w:val="24"/>
        </w:rPr>
        <w:t xml:space="preserve"> </w:t>
      </w:r>
      <w:r>
        <w:rPr>
          <w:rFonts w:ascii="宋体" w:hAnsi="宋体" w:eastAsia="宋体" w:cs="宋体"/>
          <w:spacing w:val="-3"/>
          <w:sz w:val="24"/>
          <w:szCs w:val="24"/>
        </w:rPr>
        <w:t>200</w:t>
      </w:r>
      <w:r>
        <w:rPr>
          <w:rFonts w:ascii="宋体" w:hAnsi="宋体" w:eastAsia="宋体" w:cs="宋体"/>
          <w:spacing w:val="-45"/>
          <w:sz w:val="24"/>
          <w:szCs w:val="24"/>
        </w:rPr>
        <w:t xml:space="preserve"> </w:t>
      </w:r>
      <w:r>
        <w:rPr>
          <w:rFonts w:ascii="宋体" w:hAnsi="宋体" w:eastAsia="宋体" w:cs="宋体"/>
          <w:spacing w:val="-3"/>
          <w:sz w:val="24"/>
          <w:szCs w:val="24"/>
        </w:rPr>
        <w:t>万元的，从其规定。）</w:t>
      </w:r>
    </w:p>
    <w:p w14:paraId="1C2D90CA">
      <w:pPr>
        <w:spacing w:before="236" w:line="219" w:lineRule="auto"/>
        <w:ind w:left="505"/>
        <w:rPr>
          <w:rFonts w:ascii="宋体" w:hAnsi="宋体" w:eastAsia="宋体" w:cs="宋体"/>
          <w:sz w:val="24"/>
          <w:szCs w:val="24"/>
        </w:rPr>
      </w:pPr>
      <w:r>
        <w:rPr>
          <w:rFonts w:ascii="宋体" w:hAnsi="宋体" w:eastAsia="宋体" w:cs="宋体"/>
          <w:spacing w:val="-1"/>
          <w:sz w:val="24"/>
          <w:szCs w:val="24"/>
        </w:rPr>
        <w:t>6.我单位满足法律、行政法规规定的其他条件。</w:t>
      </w:r>
    </w:p>
    <w:p w14:paraId="1E03D524">
      <w:pPr>
        <w:pStyle w:val="2"/>
        <w:spacing w:line="266" w:lineRule="auto"/>
      </w:pPr>
    </w:p>
    <w:p w14:paraId="4C84DB01">
      <w:pPr>
        <w:pStyle w:val="2"/>
        <w:spacing w:line="266" w:lineRule="auto"/>
      </w:pPr>
    </w:p>
    <w:p w14:paraId="36EC9FC8">
      <w:pPr>
        <w:pStyle w:val="2"/>
        <w:spacing w:line="266" w:lineRule="auto"/>
      </w:pPr>
    </w:p>
    <w:p w14:paraId="7E0EBFF2">
      <w:pPr>
        <w:pStyle w:val="2"/>
        <w:spacing w:line="267" w:lineRule="auto"/>
      </w:pPr>
    </w:p>
    <w:p w14:paraId="7D340638">
      <w:pPr>
        <w:pStyle w:val="2"/>
        <w:spacing w:line="267" w:lineRule="auto"/>
      </w:pPr>
    </w:p>
    <w:p w14:paraId="54AAB506">
      <w:pPr>
        <w:pStyle w:val="2"/>
        <w:spacing w:line="267" w:lineRule="auto"/>
      </w:pPr>
    </w:p>
    <w:p w14:paraId="1F684936">
      <w:pPr>
        <w:spacing w:before="78" w:line="219" w:lineRule="auto"/>
        <w:ind w:left="4823"/>
        <w:rPr>
          <w:rFonts w:ascii="宋体" w:hAnsi="宋体" w:eastAsia="宋体" w:cs="宋体"/>
          <w:sz w:val="24"/>
          <w:szCs w:val="24"/>
        </w:rPr>
      </w:pPr>
      <w:r>
        <w:rPr>
          <w:rFonts w:ascii="宋体" w:hAnsi="宋体" w:eastAsia="宋体" w:cs="宋体"/>
          <w:spacing w:val="-2"/>
          <w:sz w:val="24"/>
          <w:szCs w:val="24"/>
        </w:rPr>
        <w:t>承诺人名称（公章</w:t>
      </w:r>
      <w:r>
        <w:rPr>
          <w:rFonts w:ascii="宋体" w:hAnsi="宋体" w:eastAsia="宋体" w:cs="宋体"/>
          <w:spacing w:val="2"/>
          <w:sz w:val="24"/>
          <w:szCs w:val="24"/>
        </w:rPr>
        <w:t>）：</w:t>
      </w:r>
    </w:p>
    <w:p w14:paraId="29E7E6E6">
      <w:pPr>
        <w:spacing w:before="175" w:line="219" w:lineRule="auto"/>
        <w:ind w:left="4864"/>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13"/>
          <w:sz w:val="24"/>
          <w:szCs w:val="24"/>
        </w:rPr>
        <w:t>年</w:t>
      </w:r>
      <w:r>
        <w:rPr>
          <w:rFonts w:ascii="宋体" w:hAnsi="宋体" w:eastAsia="宋体" w:cs="宋体"/>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3"/>
          <w:sz w:val="24"/>
          <w:szCs w:val="24"/>
        </w:rPr>
        <w:t>月</w:t>
      </w:r>
      <w:r>
        <w:rPr>
          <w:rFonts w:ascii="宋体" w:hAnsi="宋体" w:eastAsia="宋体" w:cs="宋体"/>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3"/>
          <w:sz w:val="24"/>
          <w:szCs w:val="24"/>
        </w:rPr>
        <w:t>日</w:t>
      </w:r>
    </w:p>
    <w:p w14:paraId="1D2FADCB">
      <w:pPr>
        <w:spacing w:line="219" w:lineRule="auto"/>
        <w:rPr>
          <w:rFonts w:ascii="宋体" w:hAnsi="宋体" w:eastAsia="宋体" w:cs="宋体"/>
          <w:sz w:val="24"/>
          <w:szCs w:val="24"/>
        </w:rPr>
        <w:sectPr>
          <w:footerReference r:id="rId15" w:type="default"/>
          <w:pgSz w:w="11906" w:h="16838"/>
          <w:pgMar w:top="1431" w:right="1721" w:bottom="1157" w:left="1785" w:header="0" w:footer="994" w:gutter="0"/>
          <w:cols w:space="720" w:num="1"/>
        </w:sectPr>
      </w:pPr>
    </w:p>
    <w:p w14:paraId="7378CA95">
      <w:pPr>
        <w:spacing w:before="161" w:line="224" w:lineRule="auto"/>
        <w:ind w:left="51"/>
        <w:outlineLvl w:val="1"/>
        <w:rPr>
          <w:rFonts w:ascii="宋体" w:hAnsi="宋体" w:eastAsia="宋体" w:cs="宋体"/>
          <w:sz w:val="31"/>
          <w:szCs w:val="31"/>
        </w:rPr>
      </w:pPr>
      <w:r>
        <w:rPr>
          <w:rFonts w:ascii="宋体" w:hAnsi="宋体" w:eastAsia="宋体" w:cs="宋体"/>
          <w:b/>
          <w:bCs/>
          <w:spacing w:val="-11"/>
          <w:sz w:val="31"/>
          <w:szCs w:val="31"/>
        </w:rPr>
        <w:t>附件</w:t>
      </w:r>
      <w:r>
        <w:rPr>
          <w:rFonts w:ascii="宋体" w:hAnsi="宋体" w:eastAsia="宋体" w:cs="宋体"/>
          <w:spacing w:val="-58"/>
          <w:sz w:val="31"/>
          <w:szCs w:val="31"/>
        </w:rPr>
        <w:t xml:space="preserve"> </w:t>
      </w:r>
      <w:r>
        <w:rPr>
          <w:rFonts w:ascii="宋体" w:hAnsi="宋体" w:eastAsia="宋体" w:cs="宋体"/>
          <w:b/>
          <w:bCs/>
          <w:spacing w:val="-11"/>
          <w:sz w:val="31"/>
          <w:szCs w:val="31"/>
        </w:rPr>
        <w:t>2：</w:t>
      </w:r>
    </w:p>
    <w:p w14:paraId="65EEE32D">
      <w:pPr>
        <w:spacing w:before="131" w:line="219" w:lineRule="auto"/>
        <w:ind w:left="3094"/>
        <w:rPr>
          <w:rFonts w:ascii="宋体" w:hAnsi="宋体" w:eastAsia="宋体" w:cs="宋体"/>
          <w:sz w:val="24"/>
          <w:szCs w:val="24"/>
        </w:rPr>
      </w:pPr>
      <w:r>
        <w:rPr>
          <w:rFonts w:ascii="宋体" w:hAnsi="宋体" w:eastAsia="宋体" w:cs="宋体"/>
          <w:b/>
          <w:bCs/>
          <w:spacing w:val="-4"/>
          <w:sz w:val="24"/>
          <w:szCs w:val="24"/>
        </w:rPr>
        <w:t>法定代表人身份证明</w:t>
      </w:r>
    </w:p>
    <w:p w14:paraId="00AB04A9">
      <w:pPr>
        <w:pStyle w:val="8"/>
        <w:spacing w:after="156"/>
        <w:ind w:left="0" w:leftChars="0" w:firstLine="0" w:firstLineChars="0"/>
        <w:rPr>
          <w:rFonts w:hint="eastAsia" w:ascii="仿宋" w:hAnsi="仿宋" w:eastAsia="仿宋" w:cs="仿宋"/>
          <w:b/>
          <w:bCs/>
          <w:snapToGrid w:val="0"/>
          <w:color w:val="000000"/>
          <w:spacing w:val="-7"/>
          <w:kern w:val="0"/>
          <w:sz w:val="30"/>
          <w:szCs w:val="30"/>
          <w:u w:val="single" w:color="auto"/>
          <w:lang w:val="en-US" w:eastAsia="zh-CN" w:bidi="ar-SA"/>
        </w:rPr>
      </w:pPr>
      <w:r>
        <w:rPr>
          <w:rFonts w:hint="eastAsia" w:ascii="仿宋" w:hAnsi="仿宋" w:eastAsia="仿宋" w:cs="仿宋"/>
          <w:b/>
          <w:bCs/>
          <w:snapToGrid w:val="0"/>
          <w:color w:val="000000"/>
          <w:spacing w:val="-7"/>
          <w:kern w:val="0"/>
          <w:sz w:val="30"/>
          <w:szCs w:val="30"/>
          <w:u w:val="single" w:color="auto"/>
          <w:lang w:val="en-US" w:eastAsia="zh-CN" w:bidi="ar-SA"/>
        </w:rPr>
        <w:t>中共江苏南通苏锡通科技产业园区纪检监察工委审计室：</w:t>
      </w:r>
    </w:p>
    <w:p w14:paraId="334A88D9">
      <w:pPr>
        <w:spacing w:before="149" w:line="354" w:lineRule="auto"/>
        <w:ind w:left="23" w:right="69" w:firstLine="481"/>
        <w:rPr>
          <w:rFonts w:ascii="宋体" w:hAnsi="宋体" w:eastAsia="宋体" w:cs="宋体"/>
          <w:sz w:val="24"/>
          <w:szCs w:val="24"/>
        </w:rPr>
      </w:pPr>
      <w:r>
        <w:rPr>
          <w:rFonts w:ascii="宋体" w:hAnsi="宋体" w:eastAsia="宋体" w:cs="宋体"/>
          <w:spacing w:val="-1"/>
          <w:sz w:val="24"/>
          <w:szCs w:val="24"/>
        </w:rPr>
        <w:t>我公司法定代表人参加贵单位组织的</w:t>
      </w:r>
      <w:r>
        <w:rPr>
          <w:rFonts w:ascii="宋体" w:hAnsi="宋体" w:eastAsia="宋体" w:cs="宋体"/>
          <w:spacing w:val="-1"/>
          <w:sz w:val="24"/>
          <w:szCs w:val="24"/>
          <w:u w:val="single" w:color="auto"/>
        </w:rPr>
        <w:t>（采购项目名称)</w:t>
      </w:r>
      <w:r>
        <w:rPr>
          <w:rFonts w:ascii="宋体" w:hAnsi="宋体" w:eastAsia="宋体" w:cs="宋体"/>
          <w:spacing w:val="-2"/>
          <w:sz w:val="24"/>
          <w:szCs w:val="24"/>
        </w:rPr>
        <w:t>项目询价采购活动，</w:t>
      </w:r>
      <w:r>
        <w:rPr>
          <w:rFonts w:ascii="宋体" w:hAnsi="宋体" w:eastAsia="宋体" w:cs="宋体"/>
          <w:sz w:val="24"/>
          <w:szCs w:val="24"/>
        </w:rPr>
        <w:t xml:space="preserve"> </w:t>
      </w:r>
      <w:r>
        <w:rPr>
          <w:rFonts w:ascii="宋体" w:hAnsi="宋体" w:eastAsia="宋体" w:cs="宋体"/>
          <w:spacing w:val="-1"/>
          <w:sz w:val="24"/>
          <w:szCs w:val="24"/>
        </w:rPr>
        <w:t>全权代表我公司处理竞争性询价的有关事宜。</w:t>
      </w:r>
    </w:p>
    <w:p w14:paraId="362264FC">
      <w:pPr>
        <w:spacing w:before="1" w:line="218" w:lineRule="auto"/>
        <w:ind w:left="42"/>
        <w:rPr>
          <w:rFonts w:ascii="宋体" w:hAnsi="宋体" w:eastAsia="宋体" w:cs="宋体"/>
          <w:sz w:val="24"/>
          <w:szCs w:val="24"/>
        </w:rPr>
      </w:pPr>
      <w:r>
        <w:rPr>
          <w:rFonts w:ascii="宋体" w:hAnsi="宋体" w:eastAsia="宋体" w:cs="宋体"/>
          <w:spacing w:val="-3"/>
          <w:sz w:val="24"/>
          <w:szCs w:val="24"/>
        </w:rPr>
        <w:t>附：法定代表人情况：</w:t>
      </w:r>
    </w:p>
    <w:p w14:paraId="2CA50426">
      <w:pPr>
        <w:spacing w:before="177" w:line="219" w:lineRule="auto"/>
        <w:ind w:left="23"/>
        <w:rPr>
          <w:rFonts w:ascii="宋体" w:hAnsi="宋体" w:eastAsia="宋体" w:cs="宋体"/>
          <w:sz w:val="24"/>
          <w:szCs w:val="24"/>
        </w:rPr>
      </w:pPr>
      <w:r>
        <w:rPr>
          <w:rFonts w:ascii="宋体" w:hAnsi="宋体" w:eastAsia="宋体" w:cs="宋体"/>
          <w:spacing w:val="-1"/>
          <w:sz w:val="24"/>
          <w:szCs w:val="24"/>
        </w:rPr>
        <w:t>姓名：</w:t>
      </w:r>
      <w:r>
        <w:rPr>
          <w:rFonts w:ascii="宋体" w:hAnsi="宋体" w:eastAsia="宋体" w:cs="宋体"/>
          <w:spacing w:val="-1"/>
          <w:sz w:val="24"/>
          <w:szCs w:val="24"/>
          <w:u w:val="single" w:color="auto"/>
        </w:rPr>
        <w:t xml:space="preserve">         </w:t>
      </w:r>
      <w:r>
        <w:rPr>
          <w:rFonts w:ascii="宋体" w:hAnsi="宋体" w:eastAsia="宋体" w:cs="宋体"/>
          <w:spacing w:val="-107"/>
          <w:sz w:val="24"/>
          <w:szCs w:val="24"/>
        </w:rPr>
        <w:t xml:space="preserve"> </w:t>
      </w:r>
      <w:r>
        <w:rPr>
          <w:rFonts w:ascii="宋体" w:hAnsi="宋体" w:eastAsia="宋体" w:cs="宋体"/>
          <w:spacing w:val="-1"/>
          <w:sz w:val="24"/>
          <w:szCs w:val="24"/>
        </w:rPr>
        <w:t>性别：</w:t>
      </w:r>
      <w:r>
        <w:rPr>
          <w:rFonts w:ascii="宋体" w:hAnsi="宋体" w:eastAsia="宋体" w:cs="宋体"/>
          <w:spacing w:val="-1"/>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1"/>
          <w:sz w:val="24"/>
          <w:szCs w:val="24"/>
        </w:rPr>
        <w:t>年龄：</w:t>
      </w:r>
      <w:r>
        <w:rPr>
          <w:rFonts w:ascii="宋体" w:hAnsi="宋体" w:eastAsia="宋体" w:cs="宋体"/>
          <w:spacing w:val="-1"/>
          <w:sz w:val="24"/>
          <w:szCs w:val="24"/>
          <w:u w:val="single" w:color="auto"/>
        </w:rPr>
        <w:t xml:space="preserve"> </w:t>
      </w:r>
      <w:r>
        <w:rPr>
          <w:rFonts w:ascii="宋体" w:hAnsi="宋体" w:eastAsia="宋体" w:cs="宋体"/>
          <w:spacing w:val="-2"/>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2"/>
          <w:sz w:val="24"/>
          <w:szCs w:val="24"/>
        </w:rPr>
        <w:t>职务：</w:t>
      </w:r>
      <w:r>
        <w:rPr>
          <w:rFonts w:ascii="宋体" w:hAnsi="宋体" w:eastAsia="宋体" w:cs="宋体"/>
          <w:sz w:val="24"/>
          <w:szCs w:val="24"/>
          <w:u w:val="single" w:color="auto"/>
        </w:rPr>
        <w:t xml:space="preserve">           </w:t>
      </w:r>
    </w:p>
    <w:p w14:paraId="0AAC86DF">
      <w:pPr>
        <w:spacing w:before="174" w:line="219" w:lineRule="auto"/>
        <w:ind w:left="30"/>
        <w:rPr>
          <w:rFonts w:ascii="宋体" w:hAnsi="宋体" w:eastAsia="宋体" w:cs="宋体"/>
          <w:sz w:val="24"/>
          <w:szCs w:val="24"/>
        </w:rPr>
      </w:pPr>
      <w:r>
        <w:rPr>
          <w:rFonts w:ascii="宋体" w:hAnsi="宋体" w:eastAsia="宋体" w:cs="宋体"/>
          <w:spacing w:val="-3"/>
          <w:sz w:val="24"/>
          <w:szCs w:val="24"/>
        </w:rPr>
        <w:t>身份证号码：</w:t>
      </w:r>
      <w:r>
        <w:rPr>
          <w:rFonts w:ascii="宋体" w:hAnsi="宋体" w:eastAsia="宋体" w:cs="宋体"/>
          <w:sz w:val="24"/>
          <w:szCs w:val="24"/>
          <w:u w:val="single" w:color="auto"/>
        </w:rPr>
        <w:t xml:space="preserve">                 </w:t>
      </w:r>
    </w:p>
    <w:p w14:paraId="10665108">
      <w:pPr>
        <w:spacing w:before="175" w:line="219" w:lineRule="auto"/>
        <w:ind w:left="23"/>
        <w:rPr>
          <w:rFonts w:ascii="宋体" w:hAnsi="宋体" w:eastAsia="宋体" w:cs="宋体"/>
          <w:sz w:val="24"/>
          <w:szCs w:val="24"/>
        </w:rPr>
      </w:pPr>
      <w:r>
        <w:rPr>
          <w:rFonts w:ascii="宋体" w:hAnsi="宋体" w:eastAsia="宋体" w:cs="宋体"/>
          <w:spacing w:val="-1"/>
          <w:sz w:val="24"/>
          <w:szCs w:val="24"/>
        </w:rPr>
        <w:t>手机：</w:t>
      </w:r>
      <w:r>
        <w:rPr>
          <w:rFonts w:ascii="宋体" w:hAnsi="宋体" w:eastAsia="宋体" w:cs="宋体"/>
          <w:spacing w:val="-1"/>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1"/>
          <w:sz w:val="24"/>
          <w:szCs w:val="24"/>
        </w:rPr>
        <w:t>传真：</w:t>
      </w:r>
      <w:r>
        <w:rPr>
          <w:rFonts w:ascii="宋体" w:hAnsi="宋体" w:eastAsia="宋体" w:cs="宋体"/>
          <w:sz w:val="24"/>
          <w:szCs w:val="24"/>
          <w:u w:val="single" w:color="auto"/>
        </w:rPr>
        <w:t xml:space="preserve">           </w:t>
      </w:r>
    </w:p>
    <w:p w14:paraId="6D37D3BC">
      <w:pPr>
        <w:spacing w:before="76"/>
      </w:pPr>
    </w:p>
    <w:p w14:paraId="26FA7F99">
      <w:pPr>
        <w:spacing w:before="76"/>
      </w:pPr>
    </w:p>
    <w:tbl>
      <w:tblPr>
        <w:tblStyle w:val="6"/>
        <w:tblW w:w="7652" w:type="dxa"/>
        <w:tblInd w:w="265"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3706"/>
        <w:gridCol w:w="3946"/>
      </w:tblGrid>
      <w:tr w14:paraId="67994F2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50" w:hRule="atLeast"/>
        </w:trPr>
        <w:tc>
          <w:tcPr>
            <w:tcW w:w="3706" w:type="dxa"/>
            <w:vAlign w:val="top"/>
          </w:tcPr>
          <w:p w14:paraId="0290A7CB">
            <w:pPr>
              <w:spacing w:line="218" w:lineRule="auto"/>
              <w:rPr>
                <w:rFonts w:ascii="宋体" w:hAnsi="宋体" w:eastAsia="宋体" w:cs="宋体"/>
                <w:sz w:val="24"/>
                <w:szCs w:val="24"/>
              </w:rPr>
            </w:pPr>
            <w:r>
              <w:rPr>
                <w:rFonts w:ascii="宋体" w:hAnsi="宋体" w:eastAsia="宋体" w:cs="宋体"/>
                <w:spacing w:val="-2"/>
                <w:sz w:val="24"/>
                <w:szCs w:val="24"/>
              </w:rPr>
              <w:t>单位名称（公章）</w:t>
            </w:r>
          </w:p>
        </w:tc>
        <w:tc>
          <w:tcPr>
            <w:tcW w:w="3946" w:type="dxa"/>
            <w:vAlign w:val="top"/>
          </w:tcPr>
          <w:p w14:paraId="365BE024">
            <w:pPr>
              <w:spacing w:line="219" w:lineRule="auto"/>
              <w:jc w:val="right"/>
              <w:rPr>
                <w:rFonts w:ascii="宋体" w:hAnsi="宋体" w:eastAsia="宋体" w:cs="宋体"/>
                <w:sz w:val="24"/>
                <w:szCs w:val="24"/>
              </w:rPr>
            </w:pPr>
            <w:r>
              <w:rPr>
                <w:rFonts w:ascii="宋体" w:hAnsi="宋体" w:eastAsia="宋体" w:cs="宋体"/>
                <w:spacing w:val="-17"/>
                <w:sz w:val="24"/>
                <w:szCs w:val="24"/>
              </w:rPr>
              <w:t>法定代表人（签字）</w:t>
            </w:r>
          </w:p>
        </w:tc>
      </w:tr>
      <w:tr w14:paraId="225127D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50" w:hRule="atLeast"/>
        </w:trPr>
        <w:tc>
          <w:tcPr>
            <w:tcW w:w="3706" w:type="dxa"/>
            <w:vAlign w:val="top"/>
          </w:tcPr>
          <w:p w14:paraId="59EEF474">
            <w:pPr>
              <w:spacing w:before="111" w:line="176" w:lineRule="auto"/>
              <w:ind w:left="479"/>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7"/>
                <w:sz w:val="24"/>
                <w:szCs w:val="24"/>
              </w:rPr>
              <w:t xml:space="preserve">  </w:t>
            </w:r>
            <w:r>
              <w:rPr>
                <w:rFonts w:ascii="宋体" w:hAnsi="宋体" w:eastAsia="宋体" w:cs="宋体"/>
                <w:spacing w:val="-9"/>
                <w:sz w:val="24"/>
                <w:szCs w:val="24"/>
              </w:rPr>
              <w:t>月</w:t>
            </w:r>
            <w:r>
              <w:rPr>
                <w:rFonts w:ascii="宋体" w:hAnsi="宋体" w:eastAsia="宋体" w:cs="宋体"/>
                <w:spacing w:val="26"/>
                <w:sz w:val="24"/>
                <w:szCs w:val="24"/>
              </w:rPr>
              <w:t xml:space="preserve">  </w:t>
            </w:r>
            <w:r>
              <w:rPr>
                <w:rFonts w:ascii="宋体" w:hAnsi="宋体" w:eastAsia="宋体" w:cs="宋体"/>
                <w:spacing w:val="-9"/>
                <w:sz w:val="24"/>
                <w:szCs w:val="24"/>
              </w:rPr>
              <w:t>日</w:t>
            </w:r>
          </w:p>
        </w:tc>
        <w:tc>
          <w:tcPr>
            <w:tcW w:w="3946" w:type="dxa"/>
            <w:vAlign w:val="top"/>
          </w:tcPr>
          <w:p w14:paraId="2055E8F1">
            <w:pPr>
              <w:spacing w:before="111" w:line="176" w:lineRule="auto"/>
              <w:ind w:left="2293"/>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7"/>
                <w:sz w:val="24"/>
                <w:szCs w:val="24"/>
              </w:rPr>
              <w:t xml:space="preserve">  </w:t>
            </w:r>
            <w:r>
              <w:rPr>
                <w:rFonts w:ascii="宋体" w:hAnsi="宋体" w:eastAsia="宋体" w:cs="宋体"/>
                <w:spacing w:val="-9"/>
                <w:sz w:val="24"/>
                <w:szCs w:val="24"/>
              </w:rPr>
              <w:t>月</w:t>
            </w:r>
            <w:r>
              <w:rPr>
                <w:rFonts w:ascii="宋体" w:hAnsi="宋体" w:eastAsia="宋体" w:cs="宋体"/>
                <w:spacing w:val="26"/>
                <w:sz w:val="24"/>
                <w:szCs w:val="24"/>
              </w:rPr>
              <w:t xml:space="preserve">  </w:t>
            </w:r>
            <w:r>
              <w:rPr>
                <w:rFonts w:ascii="宋体" w:hAnsi="宋体" w:eastAsia="宋体" w:cs="宋体"/>
                <w:spacing w:val="-9"/>
                <w:sz w:val="24"/>
                <w:szCs w:val="24"/>
              </w:rPr>
              <w:t>日</w:t>
            </w:r>
          </w:p>
        </w:tc>
      </w:tr>
    </w:tbl>
    <w:p w14:paraId="67BCAFE5">
      <w:pPr>
        <w:pStyle w:val="2"/>
        <w:spacing w:line="252" w:lineRule="auto"/>
      </w:pPr>
    </w:p>
    <w:p w14:paraId="525A912E">
      <w:pPr>
        <w:pStyle w:val="2"/>
        <w:spacing w:line="252" w:lineRule="auto"/>
      </w:pPr>
    </w:p>
    <w:p w14:paraId="5D6A8345">
      <w:pPr>
        <w:pStyle w:val="2"/>
        <w:spacing w:line="252" w:lineRule="auto"/>
      </w:pPr>
    </w:p>
    <w:p w14:paraId="5FF6AC61">
      <w:pPr>
        <w:pStyle w:val="2"/>
        <w:spacing w:line="252" w:lineRule="auto"/>
      </w:pPr>
    </w:p>
    <w:p w14:paraId="53C39399">
      <w:pPr>
        <w:pStyle w:val="2"/>
        <w:spacing w:line="252" w:lineRule="auto"/>
      </w:pPr>
    </w:p>
    <w:p w14:paraId="3432A442">
      <w:pPr>
        <w:pStyle w:val="2"/>
        <w:spacing w:line="253" w:lineRule="auto"/>
      </w:pPr>
    </w:p>
    <w:p w14:paraId="7A816C79">
      <w:pPr>
        <w:spacing w:before="78" w:line="219" w:lineRule="auto"/>
        <w:ind w:left="1536"/>
        <w:rPr>
          <w:rFonts w:ascii="宋体" w:hAnsi="宋体" w:eastAsia="宋体" w:cs="宋体"/>
          <w:sz w:val="24"/>
          <w:szCs w:val="24"/>
        </w:rPr>
      </w:pPr>
      <w:r>
        <w:rPr>
          <w:rFonts w:ascii="宋体" w:hAnsi="宋体" w:eastAsia="宋体" w:cs="宋体"/>
          <w:spacing w:val="-1"/>
          <w:sz w:val="24"/>
          <w:szCs w:val="24"/>
        </w:rPr>
        <w:t>法定代表人身份证扫描件正反两面（并加盖公章）</w:t>
      </w:r>
    </w:p>
    <w:p w14:paraId="776C0827">
      <w:pPr>
        <w:spacing w:line="219" w:lineRule="auto"/>
        <w:rPr>
          <w:rFonts w:ascii="宋体" w:hAnsi="宋体" w:eastAsia="宋体" w:cs="宋体"/>
          <w:sz w:val="24"/>
          <w:szCs w:val="24"/>
        </w:rPr>
        <w:sectPr>
          <w:footerReference r:id="rId16" w:type="default"/>
          <w:pgSz w:w="11906" w:h="16838"/>
          <w:pgMar w:top="1431" w:right="1785" w:bottom="1157" w:left="1785" w:header="0" w:footer="994" w:gutter="0"/>
          <w:cols w:space="720" w:num="1"/>
        </w:sectPr>
      </w:pPr>
    </w:p>
    <w:p w14:paraId="7A0769DE">
      <w:pPr>
        <w:spacing w:before="101" w:line="224" w:lineRule="auto"/>
        <w:ind w:left="51"/>
        <w:outlineLvl w:val="1"/>
        <w:rPr>
          <w:rFonts w:ascii="宋体" w:hAnsi="宋体" w:eastAsia="宋体" w:cs="宋体"/>
          <w:sz w:val="31"/>
          <w:szCs w:val="31"/>
        </w:rPr>
      </w:pPr>
      <w:r>
        <w:rPr>
          <w:rFonts w:ascii="宋体" w:hAnsi="宋体" w:eastAsia="宋体" w:cs="宋体"/>
          <w:b/>
          <w:bCs/>
          <w:spacing w:val="-12"/>
          <w:sz w:val="31"/>
          <w:szCs w:val="31"/>
        </w:rPr>
        <w:t>附件</w:t>
      </w:r>
      <w:r>
        <w:rPr>
          <w:rFonts w:ascii="宋体" w:hAnsi="宋体" w:eastAsia="宋体" w:cs="宋体"/>
          <w:spacing w:val="-54"/>
          <w:sz w:val="31"/>
          <w:szCs w:val="31"/>
        </w:rPr>
        <w:t xml:space="preserve"> </w:t>
      </w:r>
      <w:r>
        <w:rPr>
          <w:rFonts w:ascii="宋体" w:hAnsi="宋体" w:eastAsia="宋体" w:cs="宋体"/>
          <w:b/>
          <w:bCs/>
          <w:spacing w:val="-12"/>
          <w:sz w:val="31"/>
          <w:szCs w:val="31"/>
        </w:rPr>
        <w:t>3：</w:t>
      </w:r>
    </w:p>
    <w:p w14:paraId="49F8921C">
      <w:pPr>
        <w:spacing w:before="152" w:line="219" w:lineRule="auto"/>
        <w:ind w:left="2971"/>
        <w:rPr>
          <w:rFonts w:ascii="宋体" w:hAnsi="宋体" w:eastAsia="宋体" w:cs="宋体"/>
          <w:sz w:val="24"/>
          <w:szCs w:val="24"/>
        </w:rPr>
      </w:pPr>
      <w:r>
        <w:rPr>
          <w:rFonts w:ascii="宋体" w:hAnsi="宋体" w:eastAsia="宋体" w:cs="宋体"/>
          <w:b/>
          <w:bCs/>
          <w:spacing w:val="-3"/>
          <w:sz w:val="24"/>
          <w:szCs w:val="24"/>
        </w:rPr>
        <w:t>法定代表人授权委托书</w:t>
      </w:r>
    </w:p>
    <w:p w14:paraId="2344AC69">
      <w:pPr>
        <w:spacing w:before="176" w:line="354" w:lineRule="auto"/>
        <w:ind w:left="23" w:right="15" w:firstLine="480"/>
        <w:jc w:val="both"/>
        <w:rPr>
          <w:rFonts w:ascii="宋体" w:hAnsi="宋体" w:eastAsia="宋体" w:cs="宋体"/>
          <w:sz w:val="24"/>
          <w:szCs w:val="24"/>
        </w:rPr>
      </w:pPr>
      <w:r>
        <w:rPr>
          <w:rFonts w:ascii="宋体" w:hAnsi="宋体" w:eastAsia="宋体" w:cs="宋体"/>
          <w:spacing w:val="1"/>
          <w:sz w:val="24"/>
          <w:szCs w:val="24"/>
        </w:rPr>
        <w:t>本授权书声明</w:t>
      </w:r>
      <w:r>
        <w:rPr>
          <w:rFonts w:ascii="宋体" w:hAnsi="宋体" w:eastAsia="宋体" w:cs="宋体"/>
          <w:spacing w:val="-13"/>
          <w:sz w:val="24"/>
          <w:szCs w:val="24"/>
        </w:rPr>
        <w:t>：</w:t>
      </w:r>
      <w:r>
        <w:rPr>
          <w:rFonts w:ascii="宋体" w:hAnsi="宋体" w:eastAsia="宋体" w:cs="宋体"/>
          <w:sz w:val="24"/>
          <w:szCs w:val="24"/>
          <w:u w:val="single" w:color="auto"/>
        </w:rPr>
        <w:t xml:space="preserve">              </w:t>
      </w:r>
      <w:r>
        <w:rPr>
          <w:rFonts w:ascii="宋体" w:hAnsi="宋体" w:eastAsia="宋体" w:cs="宋体"/>
          <w:spacing w:val="-13"/>
          <w:sz w:val="24"/>
          <w:szCs w:val="24"/>
        </w:rPr>
        <w:t>（</w:t>
      </w:r>
      <w:r>
        <w:rPr>
          <w:rFonts w:ascii="宋体" w:hAnsi="宋体" w:eastAsia="宋体" w:cs="宋体"/>
          <w:spacing w:val="1"/>
          <w:sz w:val="24"/>
          <w:szCs w:val="24"/>
        </w:rPr>
        <w:t>供应商名称）授权</w:t>
      </w:r>
      <w:r>
        <w:rPr>
          <w:rFonts w:ascii="宋体" w:hAnsi="宋体" w:eastAsia="宋体" w:cs="宋体"/>
          <w:spacing w:val="-110"/>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（被授权人</w:t>
      </w:r>
      <w:r>
        <w:rPr>
          <w:rFonts w:ascii="宋体" w:hAnsi="宋体" w:eastAsia="宋体" w:cs="宋体"/>
          <w:sz w:val="24"/>
          <w:szCs w:val="24"/>
        </w:rPr>
        <w:t xml:space="preserve"> 的姓名）为我方就</w:t>
      </w:r>
      <w:r>
        <w:rPr>
          <w:rFonts w:ascii="宋体" w:hAnsi="宋体" w:eastAsia="宋体" w:cs="宋体"/>
          <w:sz w:val="24"/>
          <w:szCs w:val="24"/>
          <w:u w:val="single" w:color="auto"/>
        </w:rPr>
        <w:t>（采购项目名称)</w:t>
      </w:r>
      <w:r>
        <w:rPr>
          <w:rFonts w:ascii="宋体" w:hAnsi="宋体" w:eastAsia="宋体" w:cs="宋体"/>
          <w:sz w:val="24"/>
          <w:szCs w:val="24"/>
        </w:rPr>
        <w:t>项目采购活动的合法代理人，以本公司名义</w:t>
      </w:r>
      <w:r>
        <w:rPr>
          <w:rFonts w:ascii="宋体" w:hAnsi="宋体" w:eastAsia="宋体" w:cs="宋体"/>
          <w:spacing w:val="13"/>
          <w:sz w:val="24"/>
          <w:szCs w:val="24"/>
        </w:rPr>
        <w:t xml:space="preserve"> </w:t>
      </w:r>
      <w:r>
        <w:rPr>
          <w:rFonts w:ascii="宋体" w:hAnsi="宋体" w:eastAsia="宋体" w:cs="宋体"/>
          <w:spacing w:val="-1"/>
          <w:sz w:val="24"/>
          <w:szCs w:val="24"/>
        </w:rPr>
        <w:t>全权处理一切与该项目采购有关的事务。</w:t>
      </w:r>
    </w:p>
    <w:p w14:paraId="6FE69FDB">
      <w:pPr>
        <w:spacing w:line="218" w:lineRule="auto"/>
        <w:ind w:left="24"/>
        <w:rPr>
          <w:rFonts w:ascii="宋体" w:hAnsi="宋体" w:eastAsia="宋体" w:cs="宋体"/>
          <w:sz w:val="24"/>
          <w:szCs w:val="24"/>
        </w:rPr>
      </w:pPr>
      <w:r>
        <w:rPr>
          <w:rFonts w:ascii="宋体" w:hAnsi="宋体" w:eastAsia="宋体" w:cs="宋体"/>
          <w:spacing w:val="-3"/>
          <w:sz w:val="24"/>
          <w:szCs w:val="24"/>
        </w:rPr>
        <w:t>本授权书于</w:t>
      </w:r>
      <w:r>
        <w:rPr>
          <w:rFonts w:ascii="宋体" w:hAnsi="宋体" w:eastAsia="宋体" w:cs="宋体"/>
          <w:spacing w:val="-3"/>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70"/>
          <w:sz w:val="24"/>
          <w:szCs w:val="24"/>
        </w:rPr>
        <w:t xml:space="preserve"> </w:t>
      </w:r>
      <w:r>
        <w:rPr>
          <w:rFonts w:ascii="宋体" w:hAnsi="宋体" w:eastAsia="宋体" w:cs="宋体"/>
          <w:spacing w:val="-3"/>
          <w:sz w:val="24"/>
          <w:szCs w:val="24"/>
        </w:rPr>
        <w:t>日起生效，特此声明。</w:t>
      </w:r>
    </w:p>
    <w:p w14:paraId="40549366">
      <w:pPr>
        <w:pStyle w:val="2"/>
        <w:spacing w:line="252" w:lineRule="auto"/>
      </w:pPr>
    </w:p>
    <w:p w14:paraId="56BE87E7">
      <w:pPr>
        <w:pStyle w:val="2"/>
        <w:spacing w:line="253" w:lineRule="auto"/>
      </w:pPr>
    </w:p>
    <w:p w14:paraId="60D9D386">
      <w:pPr>
        <w:pStyle w:val="2"/>
        <w:spacing w:line="253" w:lineRule="auto"/>
      </w:pPr>
    </w:p>
    <w:p w14:paraId="180224D8">
      <w:pPr>
        <w:pStyle w:val="2"/>
        <w:spacing w:line="253" w:lineRule="auto"/>
      </w:pPr>
    </w:p>
    <w:p w14:paraId="73166124">
      <w:pPr>
        <w:spacing w:before="79" w:line="219" w:lineRule="auto"/>
        <w:ind w:left="22"/>
        <w:rPr>
          <w:rFonts w:ascii="宋体" w:hAnsi="宋体" w:eastAsia="宋体" w:cs="宋体"/>
          <w:sz w:val="24"/>
          <w:szCs w:val="24"/>
        </w:rPr>
      </w:pPr>
      <w:r>
        <w:rPr>
          <w:rFonts w:ascii="宋体" w:hAnsi="宋体" w:eastAsia="宋体" w:cs="宋体"/>
          <w:spacing w:val="-2"/>
          <w:sz w:val="24"/>
          <w:szCs w:val="24"/>
        </w:rPr>
        <w:t>代理人（被授权人</w:t>
      </w:r>
      <w:r>
        <w:rPr>
          <w:rFonts w:ascii="宋体" w:hAnsi="宋体" w:eastAsia="宋体" w:cs="宋体"/>
          <w:spacing w:val="3"/>
          <w:sz w:val="24"/>
          <w:szCs w:val="24"/>
        </w:rPr>
        <w:t>）：</w:t>
      </w:r>
      <w:r>
        <w:rPr>
          <w:rFonts w:ascii="宋体" w:hAnsi="宋体" w:eastAsia="宋体" w:cs="宋体"/>
          <w:sz w:val="24"/>
          <w:szCs w:val="24"/>
          <w:u w:val="single" w:color="auto"/>
        </w:rPr>
        <w:t xml:space="preserve">              </w:t>
      </w:r>
    </w:p>
    <w:p w14:paraId="6F1B81FE">
      <w:pPr>
        <w:spacing w:before="172" w:line="219" w:lineRule="auto"/>
        <w:ind w:left="22"/>
        <w:rPr>
          <w:rFonts w:ascii="宋体" w:hAnsi="宋体" w:eastAsia="宋体" w:cs="宋体"/>
          <w:sz w:val="24"/>
          <w:szCs w:val="24"/>
        </w:rPr>
      </w:pPr>
      <w:r>
        <w:rPr>
          <w:rFonts w:ascii="宋体" w:hAnsi="宋体" w:eastAsia="宋体" w:cs="宋体"/>
          <w:spacing w:val="-1"/>
          <w:sz w:val="24"/>
          <w:szCs w:val="24"/>
        </w:rPr>
        <w:t>代理人电话手机号码：</w:t>
      </w:r>
      <w:r>
        <w:rPr>
          <w:rFonts w:ascii="宋体" w:hAnsi="宋体" w:eastAsia="宋体" w:cs="宋体"/>
          <w:sz w:val="24"/>
          <w:szCs w:val="24"/>
          <w:u w:val="single" w:color="auto"/>
        </w:rPr>
        <w:t xml:space="preserve">              </w:t>
      </w:r>
    </w:p>
    <w:p w14:paraId="0AAA4DEC">
      <w:pPr>
        <w:spacing w:before="177" w:line="220" w:lineRule="auto"/>
        <w:ind w:left="25"/>
        <w:rPr>
          <w:rFonts w:ascii="宋体" w:hAnsi="宋体" w:eastAsia="宋体" w:cs="宋体"/>
          <w:sz w:val="24"/>
          <w:szCs w:val="24"/>
        </w:rPr>
      </w:pPr>
      <w:r>
        <w:rPr>
          <w:rFonts w:ascii="宋体" w:hAnsi="宋体" w:eastAsia="宋体" w:cs="宋体"/>
          <w:spacing w:val="-3"/>
          <w:sz w:val="24"/>
          <w:szCs w:val="24"/>
        </w:rPr>
        <w:t>单位名称：</w:t>
      </w:r>
      <w:r>
        <w:rPr>
          <w:rFonts w:ascii="宋体" w:hAnsi="宋体" w:eastAsia="宋体" w:cs="宋体"/>
          <w:sz w:val="24"/>
          <w:szCs w:val="24"/>
          <w:u w:val="single" w:color="auto"/>
        </w:rPr>
        <w:t xml:space="preserve">                        </w:t>
      </w:r>
    </w:p>
    <w:p w14:paraId="6C58D288">
      <w:pPr>
        <w:spacing w:before="174" w:line="219" w:lineRule="auto"/>
        <w:ind w:left="22"/>
        <w:rPr>
          <w:rFonts w:ascii="宋体" w:hAnsi="宋体" w:eastAsia="宋体" w:cs="宋体"/>
          <w:sz w:val="24"/>
          <w:szCs w:val="24"/>
        </w:rPr>
      </w:pPr>
      <w:r>
        <w:rPr>
          <w:rFonts w:ascii="宋体" w:hAnsi="宋体" w:eastAsia="宋体" w:cs="宋体"/>
          <w:spacing w:val="-2"/>
          <w:sz w:val="24"/>
          <w:szCs w:val="24"/>
        </w:rPr>
        <w:t>授权单位盖章：</w:t>
      </w:r>
      <w:r>
        <w:rPr>
          <w:rFonts w:ascii="宋体" w:hAnsi="宋体" w:eastAsia="宋体" w:cs="宋体"/>
          <w:sz w:val="24"/>
          <w:szCs w:val="24"/>
          <w:u w:val="single" w:color="auto"/>
        </w:rPr>
        <w:t xml:space="preserve">                    </w:t>
      </w:r>
    </w:p>
    <w:p w14:paraId="6226F980">
      <w:pPr>
        <w:spacing w:before="174" w:line="219" w:lineRule="auto"/>
        <w:ind w:left="24"/>
        <w:rPr>
          <w:rFonts w:ascii="宋体" w:hAnsi="宋体" w:eastAsia="宋体" w:cs="宋体"/>
          <w:sz w:val="24"/>
          <w:szCs w:val="24"/>
        </w:rPr>
      </w:pPr>
      <w:r>
        <w:rPr>
          <w:rFonts w:ascii="宋体" w:hAnsi="宋体" w:eastAsia="宋体" w:cs="宋体"/>
          <w:spacing w:val="-2"/>
          <w:sz w:val="24"/>
          <w:szCs w:val="24"/>
        </w:rPr>
        <w:t>法定代表人手机号码：</w:t>
      </w:r>
      <w:r>
        <w:rPr>
          <w:rFonts w:ascii="宋体" w:hAnsi="宋体" w:eastAsia="宋体" w:cs="宋体"/>
          <w:sz w:val="24"/>
          <w:szCs w:val="24"/>
          <w:u w:val="single" w:color="auto"/>
        </w:rPr>
        <w:t xml:space="preserve">              </w:t>
      </w:r>
    </w:p>
    <w:p w14:paraId="3D0DB876">
      <w:pPr>
        <w:spacing w:before="176" w:line="219" w:lineRule="auto"/>
        <w:ind w:left="24"/>
        <w:rPr>
          <w:rFonts w:ascii="宋体" w:hAnsi="宋体" w:eastAsia="宋体" w:cs="宋体"/>
          <w:sz w:val="24"/>
          <w:szCs w:val="24"/>
        </w:rPr>
      </w:pPr>
      <w:r>
        <w:rPr>
          <w:rFonts w:ascii="宋体" w:hAnsi="宋体" w:eastAsia="宋体" w:cs="宋体"/>
          <w:spacing w:val="-1"/>
          <w:sz w:val="24"/>
          <w:szCs w:val="24"/>
        </w:rPr>
        <w:t>法定代表人（签字或盖章</w:t>
      </w:r>
      <w:r>
        <w:rPr>
          <w:rFonts w:ascii="宋体" w:hAnsi="宋体" w:eastAsia="宋体" w:cs="宋体"/>
          <w:sz w:val="24"/>
          <w:szCs w:val="24"/>
        </w:rPr>
        <w:t>）：</w:t>
      </w:r>
      <w:r>
        <w:rPr>
          <w:rFonts w:ascii="宋体" w:hAnsi="宋体" w:eastAsia="宋体" w:cs="宋体"/>
          <w:sz w:val="24"/>
          <w:szCs w:val="24"/>
          <w:u w:val="single" w:color="auto"/>
        </w:rPr>
        <w:t xml:space="preserve">        </w:t>
      </w:r>
    </w:p>
    <w:p w14:paraId="775DDEAF">
      <w:pPr>
        <w:spacing w:before="176" w:line="229" w:lineRule="auto"/>
        <w:ind w:left="23"/>
        <w:rPr>
          <w:rFonts w:ascii="宋体" w:hAnsi="宋体" w:eastAsia="宋体" w:cs="宋体"/>
          <w:sz w:val="24"/>
          <w:szCs w:val="24"/>
        </w:rPr>
      </w:pPr>
      <w:r>
        <w:rPr>
          <w:rFonts w:ascii="宋体" w:hAnsi="宋体" w:eastAsia="宋体" w:cs="宋体"/>
          <w:spacing w:val="-4"/>
          <w:sz w:val="24"/>
          <w:szCs w:val="24"/>
        </w:rPr>
        <w:t>地址：</w:t>
      </w:r>
      <w:r>
        <w:rPr>
          <w:rFonts w:ascii="宋体" w:hAnsi="宋体" w:eastAsia="宋体" w:cs="宋体"/>
          <w:sz w:val="24"/>
          <w:szCs w:val="24"/>
          <w:u w:val="single" w:color="auto"/>
        </w:rPr>
        <w:t xml:space="preserve">                            </w:t>
      </w:r>
    </w:p>
    <w:p w14:paraId="4C3AD85A">
      <w:pPr>
        <w:spacing w:before="161" w:line="219" w:lineRule="auto"/>
        <w:ind w:left="64"/>
        <w:rPr>
          <w:rFonts w:ascii="宋体" w:hAnsi="宋体" w:eastAsia="宋体" w:cs="宋体"/>
          <w:sz w:val="24"/>
          <w:szCs w:val="24"/>
        </w:rPr>
      </w:pPr>
      <w:r>
        <w:rPr>
          <w:rFonts w:ascii="宋体" w:hAnsi="宋体" w:eastAsia="宋体" w:cs="宋体"/>
          <w:spacing w:val="-13"/>
          <w:sz w:val="24"/>
          <w:szCs w:val="24"/>
        </w:rPr>
        <w:t>日期：</w:t>
      </w:r>
      <w:r>
        <w:rPr>
          <w:rFonts w:ascii="宋体" w:hAnsi="宋体" w:eastAsia="宋体" w:cs="宋体"/>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13"/>
          <w:sz w:val="24"/>
          <w:szCs w:val="24"/>
        </w:rPr>
        <w:t>年</w:t>
      </w:r>
      <w:r>
        <w:rPr>
          <w:rFonts w:ascii="宋体" w:hAnsi="宋体" w:eastAsia="宋体" w:cs="宋体"/>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3"/>
          <w:sz w:val="24"/>
          <w:szCs w:val="24"/>
        </w:rPr>
        <w:t>月</w:t>
      </w:r>
      <w:r>
        <w:rPr>
          <w:rFonts w:ascii="宋体" w:hAnsi="宋体" w:eastAsia="宋体" w:cs="宋体"/>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3"/>
          <w:sz w:val="24"/>
          <w:szCs w:val="24"/>
        </w:rPr>
        <w:t>日</w:t>
      </w:r>
    </w:p>
    <w:p w14:paraId="0C777AE4">
      <w:pPr>
        <w:pStyle w:val="2"/>
        <w:spacing w:line="244" w:lineRule="auto"/>
      </w:pPr>
    </w:p>
    <w:p w14:paraId="3E0058CC">
      <w:pPr>
        <w:pStyle w:val="2"/>
        <w:spacing w:line="244" w:lineRule="auto"/>
      </w:pPr>
    </w:p>
    <w:p w14:paraId="0954C249">
      <w:pPr>
        <w:pStyle w:val="2"/>
        <w:spacing w:line="245" w:lineRule="auto"/>
      </w:pPr>
    </w:p>
    <w:p w14:paraId="56CDCE7D">
      <w:pPr>
        <w:pStyle w:val="2"/>
        <w:spacing w:line="245" w:lineRule="auto"/>
      </w:pPr>
    </w:p>
    <w:p w14:paraId="443AC187">
      <w:pPr>
        <w:pStyle w:val="2"/>
        <w:spacing w:line="245" w:lineRule="auto"/>
      </w:pPr>
    </w:p>
    <w:p w14:paraId="7C2382DB">
      <w:pPr>
        <w:pStyle w:val="2"/>
        <w:spacing w:line="245" w:lineRule="auto"/>
      </w:pPr>
    </w:p>
    <w:p w14:paraId="49698B76">
      <w:pPr>
        <w:spacing w:before="79" w:line="219" w:lineRule="auto"/>
        <w:ind w:left="496"/>
        <w:rPr>
          <w:rFonts w:ascii="宋体" w:hAnsi="宋体" w:eastAsia="宋体" w:cs="宋体"/>
          <w:sz w:val="24"/>
          <w:szCs w:val="24"/>
        </w:rPr>
      </w:pPr>
      <w:r>
        <w:rPr>
          <w:rFonts w:ascii="宋体" w:hAnsi="宋体" w:eastAsia="宋体" w:cs="宋体"/>
          <w:sz w:val="24"/>
          <w:szCs w:val="24"/>
        </w:rPr>
        <w:t>注：提供法定代表人及被授权人的身份证扫描件</w:t>
      </w:r>
      <w:r>
        <w:rPr>
          <w:rFonts w:ascii="宋体" w:hAnsi="宋体" w:eastAsia="宋体" w:cs="宋体"/>
          <w:spacing w:val="-1"/>
          <w:sz w:val="24"/>
          <w:szCs w:val="24"/>
        </w:rPr>
        <w:t>正反两面（并加盖公章）</w:t>
      </w:r>
    </w:p>
    <w:p w14:paraId="307A1066">
      <w:pPr>
        <w:spacing w:line="219" w:lineRule="auto"/>
        <w:rPr>
          <w:rFonts w:ascii="宋体" w:hAnsi="宋体" w:eastAsia="宋体" w:cs="宋体"/>
          <w:sz w:val="24"/>
          <w:szCs w:val="24"/>
        </w:rPr>
        <w:sectPr>
          <w:footerReference r:id="rId17" w:type="default"/>
          <w:pgSz w:w="11906" w:h="16838"/>
          <w:pgMar w:top="1431" w:right="1785" w:bottom="1157" w:left="1785" w:header="0" w:footer="994" w:gutter="0"/>
          <w:cols w:space="720" w:num="1"/>
        </w:sectPr>
      </w:pPr>
    </w:p>
    <w:p w14:paraId="7920A2B8">
      <w:pPr>
        <w:pStyle w:val="2"/>
        <w:spacing w:line="340" w:lineRule="auto"/>
      </w:pPr>
    </w:p>
    <w:p w14:paraId="02DEE484">
      <w:pPr>
        <w:pStyle w:val="2"/>
        <w:spacing w:line="340" w:lineRule="auto"/>
      </w:pPr>
    </w:p>
    <w:p w14:paraId="57806C5B">
      <w:pPr>
        <w:spacing w:before="101" w:line="224" w:lineRule="auto"/>
        <w:ind w:left="51"/>
        <w:rPr>
          <w:rFonts w:ascii="宋体" w:hAnsi="宋体" w:eastAsia="宋体" w:cs="宋体"/>
          <w:sz w:val="31"/>
          <w:szCs w:val="31"/>
        </w:rPr>
      </w:pPr>
      <w:r>
        <w:rPr>
          <w:rFonts w:ascii="宋体" w:hAnsi="宋体" w:eastAsia="宋体" w:cs="宋体"/>
          <w:b/>
          <w:bCs/>
          <w:spacing w:val="-10"/>
          <w:sz w:val="31"/>
          <w:szCs w:val="31"/>
        </w:rPr>
        <w:t>附件</w:t>
      </w:r>
      <w:r>
        <w:rPr>
          <w:rFonts w:ascii="宋体" w:hAnsi="宋体" w:eastAsia="宋体" w:cs="宋体"/>
          <w:spacing w:val="-62"/>
          <w:sz w:val="31"/>
          <w:szCs w:val="31"/>
        </w:rPr>
        <w:t xml:space="preserve"> </w:t>
      </w:r>
      <w:r>
        <w:rPr>
          <w:rFonts w:ascii="宋体" w:hAnsi="宋体" w:eastAsia="宋体" w:cs="宋体"/>
          <w:b/>
          <w:bCs/>
          <w:spacing w:val="-10"/>
          <w:sz w:val="31"/>
          <w:szCs w:val="31"/>
        </w:rPr>
        <w:t>4：</w:t>
      </w:r>
    </w:p>
    <w:p w14:paraId="2EB9FC7B">
      <w:pPr>
        <w:spacing w:before="256" w:line="218" w:lineRule="auto"/>
        <w:ind w:left="1929"/>
        <w:rPr>
          <w:rFonts w:ascii="宋体" w:hAnsi="宋体" w:eastAsia="宋体" w:cs="宋体"/>
          <w:sz w:val="30"/>
          <w:szCs w:val="30"/>
        </w:rPr>
      </w:pPr>
      <w:r>
        <w:rPr>
          <w:rFonts w:ascii="宋体" w:hAnsi="宋体" w:eastAsia="宋体" w:cs="宋体"/>
          <w:spacing w:val="-1"/>
          <w:sz w:val="30"/>
          <w:szCs w:val="30"/>
        </w:rPr>
        <w:t>询价响应单位法人营业执照扫描件</w:t>
      </w:r>
    </w:p>
    <w:p w14:paraId="062F12BF">
      <w:pPr>
        <w:spacing w:line="218" w:lineRule="auto"/>
        <w:rPr>
          <w:rFonts w:ascii="宋体" w:hAnsi="宋体" w:eastAsia="宋体" w:cs="宋体"/>
          <w:sz w:val="30"/>
          <w:szCs w:val="30"/>
        </w:rPr>
        <w:sectPr>
          <w:footerReference r:id="rId18" w:type="default"/>
          <w:pgSz w:w="11906" w:h="16838"/>
          <w:pgMar w:top="1431" w:right="1785" w:bottom="1157" w:left="1785" w:header="0" w:footer="994" w:gutter="0"/>
          <w:cols w:space="720" w:num="1"/>
        </w:sectPr>
      </w:pPr>
    </w:p>
    <w:p w14:paraId="1ACB6BA0">
      <w:pPr>
        <w:spacing w:before="161" w:line="224" w:lineRule="auto"/>
        <w:ind w:left="692"/>
        <w:rPr>
          <w:rFonts w:ascii="宋体" w:hAnsi="宋体" w:eastAsia="宋体" w:cs="宋体"/>
          <w:sz w:val="31"/>
          <w:szCs w:val="31"/>
        </w:rPr>
      </w:pPr>
      <w:r>
        <w:rPr>
          <w:rFonts w:ascii="宋体" w:hAnsi="宋体" w:eastAsia="宋体" w:cs="宋体"/>
          <w:b/>
          <w:bCs/>
          <w:spacing w:val="-12"/>
          <w:sz w:val="31"/>
          <w:szCs w:val="31"/>
        </w:rPr>
        <w:t>附件</w:t>
      </w:r>
      <w:r>
        <w:rPr>
          <w:rFonts w:ascii="宋体" w:hAnsi="宋体" w:eastAsia="宋体" w:cs="宋体"/>
          <w:spacing w:val="-54"/>
          <w:sz w:val="31"/>
          <w:szCs w:val="31"/>
        </w:rPr>
        <w:t xml:space="preserve"> </w:t>
      </w:r>
      <w:r>
        <w:rPr>
          <w:rFonts w:ascii="宋体" w:hAnsi="宋体" w:eastAsia="宋体" w:cs="宋体"/>
          <w:b/>
          <w:bCs/>
          <w:spacing w:val="-12"/>
          <w:sz w:val="31"/>
          <w:szCs w:val="31"/>
        </w:rPr>
        <w:t>5：</w:t>
      </w:r>
    </w:p>
    <w:p w14:paraId="49D2EF18">
      <w:pPr>
        <w:pStyle w:val="2"/>
        <w:spacing w:line="384" w:lineRule="auto"/>
      </w:pPr>
    </w:p>
    <w:p w14:paraId="66D82794">
      <w:pPr>
        <w:spacing w:before="101" w:line="224" w:lineRule="auto"/>
        <w:ind w:left="3213"/>
        <w:outlineLvl w:val="1"/>
        <w:rPr>
          <w:rFonts w:ascii="宋体" w:hAnsi="宋体" w:eastAsia="宋体" w:cs="宋体"/>
          <w:sz w:val="31"/>
          <w:szCs w:val="31"/>
        </w:rPr>
      </w:pPr>
      <w:r>
        <w:rPr>
          <w:rFonts w:ascii="宋体" w:hAnsi="宋体" w:eastAsia="宋体" w:cs="宋体"/>
          <w:b/>
          <w:bCs/>
          <w:spacing w:val="6"/>
          <w:sz w:val="31"/>
          <w:szCs w:val="31"/>
        </w:rPr>
        <w:t>供应商信用承诺书</w:t>
      </w:r>
    </w:p>
    <w:p w14:paraId="64E15FD2">
      <w:pPr>
        <w:spacing w:before="207" w:line="360" w:lineRule="auto"/>
        <w:ind w:left="24" w:right="18" w:firstLine="481"/>
        <w:rPr>
          <w:rFonts w:ascii="宋体" w:hAnsi="宋体" w:eastAsia="宋体" w:cs="宋体"/>
          <w:sz w:val="24"/>
          <w:szCs w:val="24"/>
        </w:rPr>
      </w:pPr>
      <w:r>
        <w:rPr>
          <w:rFonts w:ascii="宋体" w:hAnsi="宋体" w:eastAsia="宋体" w:cs="宋体"/>
          <w:spacing w:val="-8"/>
          <w:sz w:val="24"/>
          <w:szCs w:val="24"/>
        </w:rPr>
        <w:t>为营造公开、公平、公正的公共资源交易环境，树立</w:t>
      </w:r>
      <w:r>
        <w:rPr>
          <w:rFonts w:ascii="宋体" w:hAnsi="宋体" w:eastAsia="宋体" w:cs="宋体"/>
          <w:spacing w:val="-9"/>
          <w:sz w:val="24"/>
          <w:szCs w:val="24"/>
        </w:rPr>
        <w:t>诚信守法的响应人形象，</w:t>
      </w:r>
      <w:r>
        <w:rPr>
          <w:rFonts w:ascii="宋体" w:hAnsi="宋体" w:eastAsia="宋体" w:cs="宋体"/>
          <w:sz w:val="24"/>
          <w:szCs w:val="24"/>
        </w:rPr>
        <w:t xml:space="preserve"> </w:t>
      </w:r>
      <w:r>
        <w:rPr>
          <w:rFonts w:ascii="宋体" w:hAnsi="宋体" w:eastAsia="宋体" w:cs="宋体"/>
          <w:spacing w:val="-1"/>
          <w:sz w:val="24"/>
          <w:szCs w:val="24"/>
        </w:rPr>
        <w:t>本人代表本单位作出以下承诺：</w:t>
      </w:r>
    </w:p>
    <w:p w14:paraId="23F53F7C">
      <w:pPr>
        <w:spacing w:before="3" w:line="312" w:lineRule="auto"/>
        <w:ind w:left="24" w:firstLine="482"/>
        <w:rPr>
          <w:rFonts w:ascii="宋体" w:hAnsi="宋体" w:eastAsia="宋体" w:cs="宋体"/>
          <w:sz w:val="24"/>
          <w:szCs w:val="24"/>
        </w:rPr>
      </w:pPr>
      <w:r>
        <w:rPr>
          <w:rFonts w:ascii="宋体" w:hAnsi="宋体" w:eastAsia="宋体" w:cs="宋体"/>
          <w:spacing w:val="-3"/>
          <w:sz w:val="24"/>
          <w:szCs w:val="24"/>
        </w:rPr>
        <w:t>一、本单位对所提交的单位基本信息、单位负责</w:t>
      </w:r>
      <w:r>
        <w:rPr>
          <w:rFonts w:ascii="宋体" w:hAnsi="宋体" w:eastAsia="宋体" w:cs="宋体"/>
          <w:spacing w:val="-4"/>
          <w:sz w:val="24"/>
          <w:szCs w:val="24"/>
        </w:rPr>
        <w:t>人、项目负责人、技术负责</w:t>
      </w:r>
      <w:r>
        <w:rPr>
          <w:rFonts w:ascii="宋体" w:hAnsi="宋体" w:eastAsia="宋体" w:cs="宋体"/>
          <w:sz w:val="24"/>
          <w:szCs w:val="24"/>
        </w:rPr>
        <w:t xml:space="preserve"> </w:t>
      </w:r>
      <w:r>
        <w:rPr>
          <w:rFonts w:ascii="宋体" w:hAnsi="宋体" w:eastAsia="宋体" w:cs="宋体"/>
          <w:spacing w:val="-7"/>
          <w:sz w:val="24"/>
          <w:szCs w:val="24"/>
        </w:rPr>
        <w:t>人、从业资质和资格、业绩、财务状况、信誉等所有资料</w:t>
      </w:r>
      <w:r>
        <w:rPr>
          <w:rFonts w:ascii="宋体" w:hAnsi="宋体" w:eastAsia="宋体" w:cs="宋体"/>
          <w:spacing w:val="-8"/>
          <w:sz w:val="24"/>
          <w:szCs w:val="24"/>
        </w:rPr>
        <w:t>，均合法、真实、准确、</w:t>
      </w:r>
      <w:r>
        <w:rPr>
          <w:rFonts w:ascii="宋体" w:hAnsi="宋体" w:eastAsia="宋体" w:cs="宋体"/>
          <w:sz w:val="24"/>
          <w:szCs w:val="24"/>
        </w:rPr>
        <w:t xml:space="preserve"> </w:t>
      </w:r>
      <w:r>
        <w:rPr>
          <w:rFonts w:ascii="宋体" w:hAnsi="宋体" w:eastAsia="宋体" w:cs="宋体"/>
          <w:spacing w:val="-1"/>
          <w:sz w:val="24"/>
          <w:szCs w:val="24"/>
        </w:rPr>
        <w:t>有效，无任何伪造、修改、虚假成分；</w:t>
      </w:r>
    </w:p>
    <w:p w14:paraId="35294691">
      <w:pPr>
        <w:spacing w:before="182" w:line="314" w:lineRule="auto"/>
        <w:ind w:left="24" w:right="24" w:firstLine="482"/>
        <w:rPr>
          <w:rFonts w:ascii="宋体" w:hAnsi="宋体" w:eastAsia="宋体" w:cs="宋体"/>
          <w:sz w:val="24"/>
          <w:szCs w:val="24"/>
        </w:rPr>
      </w:pPr>
      <w:r>
        <w:rPr>
          <w:rFonts w:ascii="宋体" w:hAnsi="宋体" w:eastAsia="宋体" w:cs="宋体"/>
          <w:spacing w:val="-2"/>
          <w:sz w:val="24"/>
          <w:szCs w:val="24"/>
        </w:rPr>
        <w:t>二、严格依照国家和省、市、县关于招标投标等方面的法律、法规、规章、</w:t>
      </w:r>
      <w:r>
        <w:rPr>
          <w:rFonts w:ascii="宋体" w:hAnsi="宋体" w:eastAsia="宋体" w:cs="宋体"/>
          <w:spacing w:val="16"/>
          <w:sz w:val="24"/>
          <w:szCs w:val="24"/>
        </w:rPr>
        <w:t xml:space="preserve"> </w:t>
      </w:r>
      <w:r>
        <w:rPr>
          <w:rFonts w:ascii="宋体" w:hAnsi="宋体" w:eastAsia="宋体" w:cs="宋体"/>
          <w:spacing w:val="-3"/>
          <w:sz w:val="24"/>
          <w:szCs w:val="24"/>
        </w:rPr>
        <w:t>规范性文件，参加公共资源交易招标投标活动；积极履行社会责任，促进</w:t>
      </w:r>
      <w:r>
        <w:rPr>
          <w:rFonts w:ascii="宋体" w:hAnsi="宋体" w:eastAsia="宋体" w:cs="宋体"/>
          <w:spacing w:val="-4"/>
          <w:sz w:val="24"/>
          <w:szCs w:val="24"/>
        </w:rPr>
        <w:t>廉政建</w:t>
      </w:r>
      <w:r>
        <w:rPr>
          <w:rFonts w:ascii="宋体" w:hAnsi="宋体" w:eastAsia="宋体" w:cs="宋体"/>
          <w:sz w:val="24"/>
          <w:szCs w:val="24"/>
        </w:rPr>
        <w:t xml:space="preserve"> </w:t>
      </w:r>
      <w:r>
        <w:rPr>
          <w:rFonts w:ascii="宋体" w:hAnsi="宋体" w:eastAsia="宋体" w:cs="宋体"/>
          <w:spacing w:val="-6"/>
          <w:sz w:val="24"/>
          <w:szCs w:val="24"/>
        </w:rPr>
        <w:t>设；</w:t>
      </w:r>
    </w:p>
    <w:p w14:paraId="4A7C1A9B">
      <w:pPr>
        <w:spacing w:before="180" w:line="290" w:lineRule="auto"/>
        <w:ind w:left="23" w:right="85" w:firstLine="480"/>
        <w:rPr>
          <w:rFonts w:ascii="宋体" w:hAnsi="宋体" w:eastAsia="宋体" w:cs="宋体"/>
          <w:sz w:val="24"/>
          <w:szCs w:val="24"/>
        </w:rPr>
      </w:pPr>
      <w:r>
        <w:rPr>
          <w:rFonts w:ascii="宋体" w:hAnsi="宋体" w:eastAsia="宋体" w:cs="宋体"/>
          <w:spacing w:val="-3"/>
          <w:sz w:val="24"/>
          <w:szCs w:val="24"/>
        </w:rPr>
        <w:t>三、严格遵守即时信息公示规定，及时更新公共资源交易</w:t>
      </w:r>
      <w:r>
        <w:rPr>
          <w:rFonts w:ascii="宋体" w:hAnsi="宋体" w:eastAsia="宋体" w:cs="宋体"/>
          <w:spacing w:val="-4"/>
          <w:sz w:val="24"/>
          <w:szCs w:val="24"/>
        </w:rPr>
        <w:t>中心主体信息库中</w:t>
      </w:r>
      <w:r>
        <w:rPr>
          <w:rFonts w:ascii="宋体" w:hAnsi="宋体" w:eastAsia="宋体" w:cs="宋体"/>
          <w:sz w:val="24"/>
          <w:szCs w:val="24"/>
        </w:rPr>
        <w:t xml:space="preserve"> </w:t>
      </w:r>
      <w:r>
        <w:rPr>
          <w:rFonts w:ascii="宋体" w:hAnsi="宋体" w:eastAsia="宋体" w:cs="宋体"/>
          <w:spacing w:val="-4"/>
          <w:sz w:val="24"/>
          <w:szCs w:val="24"/>
        </w:rPr>
        <w:t>信息；</w:t>
      </w:r>
    </w:p>
    <w:p w14:paraId="705A9D34">
      <w:pPr>
        <w:spacing w:before="184" w:line="313" w:lineRule="auto"/>
        <w:ind w:left="24" w:right="24" w:firstLine="501"/>
        <w:rPr>
          <w:rFonts w:ascii="宋体" w:hAnsi="宋体" w:eastAsia="宋体" w:cs="宋体"/>
          <w:sz w:val="24"/>
          <w:szCs w:val="24"/>
        </w:rPr>
      </w:pPr>
      <w:r>
        <w:rPr>
          <w:rFonts w:ascii="宋体" w:hAnsi="宋体" w:eastAsia="宋体" w:cs="宋体"/>
          <w:spacing w:val="-5"/>
          <w:sz w:val="24"/>
          <w:szCs w:val="24"/>
        </w:rPr>
        <w:t>四、</w:t>
      </w:r>
      <w:r>
        <w:rPr>
          <w:rFonts w:ascii="宋体" w:hAnsi="宋体" w:eastAsia="宋体" w:cs="宋体"/>
          <w:spacing w:val="-72"/>
          <w:sz w:val="24"/>
          <w:szCs w:val="24"/>
        </w:rPr>
        <w:t xml:space="preserve"> </w:t>
      </w:r>
      <w:r>
        <w:rPr>
          <w:rFonts w:ascii="宋体" w:hAnsi="宋体" w:eastAsia="宋体" w:cs="宋体"/>
          <w:spacing w:val="-5"/>
          <w:sz w:val="24"/>
          <w:szCs w:val="24"/>
        </w:rPr>
        <w:t>自我约束、</w:t>
      </w:r>
      <w:r>
        <w:rPr>
          <w:rFonts w:ascii="宋体" w:hAnsi="宋体" w:eastAsia="宋体" w:cs="宋体"/>
          <w:spacing w:val="-71"/>
          <w:sz w:val="24"/>
          <w:szCs w:val="24"/>
        </w:rPr>
        <w:t xml:space="preserve"> </w:t>
      </w:r>
      <w:r>
        <w:rPr>
          <w:rFonts w:ascii="宋体" w:hAnsi="宋体" w:eastAsia="宋体" w:cs="宋体"/>
          <w:spacing w:val="-5"/>
          <w:sz w:val="24"/>
          <w:szCs w:val="24"/>
        </w:rPr>
        <w:t>自我管理，守合同、重信用，不参与围标串标、弄虚作假、</w:t>
      </w:r>
      <w:r>
        <w:rPr>
          <w:rFonts w:ascii="宋体" w:hAnsi="宋体" w:eastAsia="宋体" w:cs="宋体"/>
          <w:sz w:val="24"/>
          <w:szCs w:val="24"/>
        </w:rPr>
        <w:t xml:space="preserve"> </w:t>
      </w:r>
      <w:r>
        <w:rPr>
          <w:rFonts w:ascii="宋体" w:hAnsi="宋体" w:eastAsia="宋体" w:cs="宋体"/>
          <w:spacing w:val="-3"/>
          <w:sz w:val="24"/>
          <w:szCs w:val="24"/>
        </w:rPr>
        <w:t>骗取中标、干扰评标、违约毁约、恶意投诉等行为，主动维护公共资源交</w:t>
      </w:r>
      <w:r>
        <w:rPr>
          <w:rFonts w:ascii="宋体" w:hAnsi="宋体" w:eastAsia="宋体" w:cs="宋体"/>
          <w:spacing w:val="-4"/>
          <w:sz w:val="24"/>
          <w:szCs w:val="24"/>
        </w:rPr>
        <w:t>易招标</w:t>
      </w:r>
      <w:r>
        <w:rPr>
          <w:rFonts w:ascii="宋体" w:hAnsi="宋体" w:eastAsia="宋体" w:cs="宋体"/>
          <w:sz w:val="24"/>
          <w:szCs w:val="24"/>
        </w:rPr>
        <w:t xml:space="preserve"> </w:t>
      </w:r>
      <w:r>
        <w:rPr>
          <w:rFonts w:ascii="宋体" w:hAnsi="宋体" w:eastAsia="宋体" w:cs="宋体"/>
          <w:spacing w:val="-2"/>
          <w:sz w:val="24"/>
          <w:szCs w:val="24"/>
        </w:rPr>
        <w:t>投标的良好秩序；</w:t>
      </w:r>
    </w:p>
    <w:p w14:paraId="61523553">
      <w:pPr>
        <w:spacing w:before="182" w:line="325" w:lineRule="auto"/>
        <w:ind w:left="24" w:right="85" w:firstLine="482"/>
        <w:rPr>
          <w:rFonts w:ascii="宋体" w:hAnsi="宋体" w:eastAsia="宋体" w:cs="宋体"/>
          <w:sz w:val="24"/>
          <w:szCs w:val="24"/>
        </w:rPr>
      </w:pPr>
      <w:r>
        <w:rPr>
          <w:rFonts w:ascii="宋体" w:hAnsi="宋体" w:eastAsia="宋体" w:cs="宋体"/>
          <w:spacing w:val="-3"/>
          <w:sz w:val="24"/>
          <w:szCs w:val="24"/>
        </w:rPr>
        <w:t>五、本单位自愿接受招标投标有关行政监督部门</w:t>
      </w:r>
      <w:r>
        <w:rPr>
          <w:rFonts w:ascii="宋体" w:hAnsi="宋体" w:eastAsia="宋体" w:cs="宋体"/>
          <w:spacing w:val="-4"/>
          <w:sz w:val="24"/>
          <w:szCs w:val="24"/>
        </w:rPr>
        <w:t>的依法检查。如发生违法违</w:t>
      </w:r>
      <w:r>
        <w:rPr>
          <w:rFonts w:ascii="宋体" w:hAnsi="宋体" w:eastAsia="宋体" w:cs="宋体"/>
          <w:sz w:val="24"/>
          <w:szCs w:val="24"/>
        </w:rPr>
        <w:t xml:space="preserve"> </w:t>
      </w:r>
      <w:r>
        <w:rPr>
          <w:rFonts w:ascii="宋体" w:hAnsi="宋体" w:eastAsia="宋体" w:cs="宋体"/>
          <w:spacing w:val="-3"/>
          <w:sz w:val="24"/>
          <w:szCs w:val="24"/>
        </w:rPr>
        <w:t>规或不良行为或存在其他法律法规对招标投标行为予以限制的情形，自愿</w:t>
      </w:r>
      <w:r>
        <w:rPr>
          <w:rFonts w:ascii="宋体" w:hAnsi="宋体" w:eastAsia="宋体" w:cs="宋体"/>
          <w:spacing w:val="-4"/>
          <w:sz w:val="24"/>
          <w:szCs w:val="24"/>
        </w:rPr>
        <w:t>接受招</w:t>
      </w:r>
      <w:r>
        <w:rPr>
          <w:rFonts w:ascii="宋体" w:hAnsi="宋体" w:eastAsia="宋体" w:cs="宋体"/>
          <w:sz w:val="24"/>
          <w:szCs w:val="24"/>
        </w:rPr>
        <w:t xml:space="preserve"> </w:t>
      </w:r>
      <w:r>
        <w:rPr>
          <w:rFonts w:ascii="宋体" w:hAnsi="宋体" w:eastAsia="宋体" w:cs="宋体"/>
          <w:spacing w:val="-2"/>
          <w:sz w:val="24"/>
          <w:szCs w:val="24"/>
        </w:rPr>
        <w:t>标投标有关行政监督部门依法给予的行政处罚（处理</w:t>
      </w:r>
      <w:r>
        <w:rPr>
          <w:rFonts w:ascii="宋体" w:hAnsi="宋体" w:eastAsia="宋体" w:cs="宋体"/>
          <w:spacing w:val="-21"/>
          <w:sz w:val="24"/>
          <w:szCs w:val="24"/>
        </w:rPr>
        <w:t>），</w:t>
      </w:r>
      <w:r>
        <w:rPr>
          <w:rFonts w:ascii="宋体" w:hAnsi="宋体" w:eastAsia="宋体" w:cs="宋体"/>
          <w:spacing w:val="-2"/>
          <w:sz w:val="24"/>
          <w:szCs w:val="24"/>
        </w:rPr>
        <w:t>并依法承担相应的法律</w:t>
      </w:r>
      <w:r>
        <w:rPr>
          <w:rFonts w:ascii="宋体" w:hAnsi="宋体" w:eastAsia="宋体" w:cs="宋体"/>
          <w:sz w:val="24"/>
          <w:szCs w:val="24"/>
        </w:rPr>
        <w:t xml:space="preserve"> </w:t>
      </w:r>
      <w:r>
        <w:rPr>
          <w:rFonts w:ascii="宋体" w:hAnsi="宋体" w:eastAsia="宋体" w:cs="宋体"/>
          <w:spacing w:val="-4"/>
          <w:sz w:val="24"/>
          <w:szCs w:val="24"/>
        </w:rPr>
        <w:t>责任；</w:t>
      </w:r>
    </w:p>
    <w:p w14:paraId="48803417">
      <w:pPr>
        <w:spacing w:before="182" w:line="219" w:lineRule="auto"/>
        <w:ind w:left="505"/>
        <w:rPr>
          <w:rFonts w:ascii="宋体" w:hAnsi="宋体" w:eastAsia="宋体" w:cs="宋体"/>
          <w:sz w:val="24"/>
          <w:szCs w:val="24"/>
        </w:rPr>
      </w:pPr>
      <w:r>
        <w:rPr>
          <w:rFonts w:ascii="宋体" w:hAnsi="宋体" w:eastAsia="宋体" w:cs="宋体"/>
          <w:spacing w:val="-2"/>
          <w:sz w:val="24"/>
          <w:szCs w:val="24"/>
        </w:rPr>
        <w:t>六、</w:t>
      </w:r>
      <w:r>
        <w:rPr>
          <w:rFonts w:ascii="宋体" w:hAnsi="宋体" w:eastAsia="宋体" w:cs="宋体"/>
          <w:spacing w:val="-71"/>
          <w:sz w:val="24"/>
          <w:szCs w:val="24"/>
        </w:rPr>
        <w:t xml:space="preserve"> </w:t>
      </w:r>
      <w:r>
        <w:rPr>
          <w:rFonts w:ascii="宋体" w:hAnsi="宋体" w:eastAsia="宋体" w:cs="宋体"/>
          <w:spacing w:val="-2"/>
          <w:sz w:val="24"/>
          <w:szCs w:val="24"/>
        </w:rPr>
        <w:t>自觉接受政府部门、行业组织、社会公众、新闻舆论</w:t>
      </w:r>
      <w:r>
        <w:rPr>
          <w:rFonts w:ascii="宋体" w:hAnsi="宋体" w:eastAsia="宋体" w:cs="宋体"/>
          <w:spacing w:val="-3"/>
          <w:sz w:val="24"/>
          <w:szCs w:val="24"/>
        </w:rPr>
        <w:t>等监督；</w:t>
      </w:r>
    </w:p>
    <w:p w14:paraId="7D2EFBB7">
      <w:pPr>
        <w:spacing w:before="183" w:line="219" w:lineRule="auto"/>
        <w:ind w:left="502"/>
        <w:rPr>
          <w:rFonts w:ascii="宋体" w:hAnsi="宋体" w:eastAsia="宋体" w:cs="宋体"/>
          <w:sz w:val="24"/>
          <w:szCs w:val="24"/>
        </w:rPr>
      </w:pPr>
      <w:r>
        <w:rPr>
          <w:rFonts w:ascii="宋体" w:hAnsi="宋体" w:eastAsia="宋体" w:cs="宋体"/>
          <w:spacing w:val="-1"/>
          <w:sz w:val="24"/>
          <w:szCs w:val="24"/>
        </w:rPr>
        <w:t>七、上述承诺已向本单位员工做了宣传教育；</w:t>
      </w:r>
    </w:p>
    <w:p w14:paraId="739BF5F0">
      <w:pPr>
        <w:spacing w:before="184" w:line="219" w:lineRule="auto"/>
        <w:ind w:left="507"/>
        <w:rPr>
          <w:rFonts w:ascii="宋体" w:hAnsi="宋体" w:eastAsia="宋体" w:cs="宋体"/>
          <w:sz w:val="24"/>
          <w:szCs w:val="24"/>
        </w:rPr>
      </w:pPr>
      <w:r>
        <w:rPr>
          <w:rFonts w:ascii="宋体" w:hAnsi="宋体" w:eastAsia="宋体" w:cs="宋体"/>
          <w:b/>
          <w:bCs/>
          <w:spacing w:val="-3"/>
          <w:sz w:val="24"/>
          <w:szCs w:val="24"/>
        </w:rPr>
        <w:t>如有违反上述承诺的不良行为，本单位同意将其予以上网公示。</w:t>
      </w:r>
    </w:p>
    <w:p w14:paraId="6343F90F">
      <w:pPr>
        <w:pStyle w:val="2"/>
        <w:spacing w:line="270" w:lineRule="auto"/>
      </w:pPr>
    </w:p>
    <w:p w14:paraId="294FCC97">
      <w:pPr>
        <w:pStyle w:val="2"/>
        <w:spacing w:line="270" w:lineRule="auto"/>
      </w:pPr>
    </w:p>
    <w:p w14:paraId="24962D77">
      <w:pPr>
        <w:pStyle w:val="2"/>
        <w:spacing w:line="270" w:lineRule="auto"/>
      </w:pPr>
    </w:p>
    <w:p w14:paraId="03C0994E">
      <w:pPr>
        <w:pStyle w:val="2"/>
        <w:spacing w:line="270" w:lineRule="auto"/>
      </w:pPr>
    </w:p>
    <w:p w14:paraId="3AA8CF54">
      <w:pPr>
        <w:spacing w:before="92" w:line="219" w:lineRule="auto"/>
        <w:ind w:left="3107"/>
        <w:rPr>
          <w:rFonts w:ascii="宋体" w:hAnsi="宋体" w:eastAsia="宋体" w:cs="宋体"/>
          <w:sz w:val="28"/>
          <w:szCs w:val="28"/>
        </w:rPr>
      </w:pPr>
      <w:r>
        <w:rPr>
          <w:rFonts w:ascii="宋体" w:hAnsi="宋体" w:eastAsia="宋体" w:cs="宋体"/>
          <w:spacing w:val="-2"/>
          <w:sz w:val="28"/>
          <w:szCs w:val="28"/>
        </w:rPr>
        <w:t>投标供应商全称(盖公章)：</w:t>
      </w:r>
    </w:p>
    <w:p w14:paraId="6189B4D3">
      <w:pPr>
        <w:spacing w:before="291" w:line="219" w:lineRule="auto"/>
        <w:jc w:val="right"/>
        <w:rPr>
          <w:rFonts w:ascii="宋体" w:hAnsi="宋体" w:eastAsia="宋体" w:cs="宋体"/>
          <w:sz w:val="28"/>
          <w:szCs w:val="28"/>
        </w:rPr>
      </w:pPr>
      <w:r>
        <w:rPr>
          <w:rFonts w:ascii="宋体" w:hAnsi="宋体" w:eastAsia="宋体" w:cs="宋体"/>
          <w:spacing w:val="-1"/>
          <w:sz w:val="28"/>
          <w:szCs w:val="28"/>
        </w:rPr>
        <w:t>法定代表人（企业负责人</w:t>
      </w:r>
      <w:r>
        <w:rPr>
          <w:rFonts w:ascii="宋体" w:hAnsi="宋体" w:eastAsia="宋体" w:cs="宋体"/>
          <w:spacing w:val="-74"/>
          <w:sz w:val="28"/>
          <w:szCs w:val="28"/>
        </w:rPr>
        <w:t>）（</w:t>
      </w:r>
      <w:r>
        <w:rPr>
          <w:rFonts w:ascii="宋体" w:hAnsi="宋体" w:eastAsia="宋体" w:cs="宋体"/>
          <w:spacing w:val="-1"/>
          <w:sz w:val="28"/>
          <w:szCs w:val="28"/>
        </w:rPr>
        <w:t>签字或盖章</w:t>
      </w:r>
      <w:r>
        <w:rPr>
          <w:rFonts w:ascii="宋体" w:hAnsi="宋体" w:eastAsia="宋体" w:cs="宋体"/>
          <w:spacing w:val="-74"/>
          <w:sz w:val="28"/>
          <w:szCs w:val="28"/>
        </w:rPr>
        <w:t>）：</w:t>
      </w:r>
    </w:p>
    <w:p w14:paraId="753CF230">
      <w:pPr>
        <w:spacing w:before="292" w:line="220" w:lineRule="auto"/>
        <w:ind w:left="3117"/>
        <w:rPr>
          <w:rFonts w:ascii="宋体" w:hAnsi="宋体" w:eastAsia="宋体" w:cs="宋体"/>
          <w:sz w:val="28"/>
          <w:szCs w:val="28"/>
        </w:rPr>
      </w:pPr>
      <w:r>
        <w:rPr>
          <w:rFonts w:ascii="宋体" w:hAnsi="宋体" w:eastAsia="宋体" w:cs="宋体"/>
          <w:spacing w:val="-10"/>
          <w:sz w:val="28"/>
          <w:szCs w:val="28"/>
        </w:rPr>
        <w:t>时间：</w:t>
      </w:r>
      <w:r>
        <w:rPr>
          <w:rFonts w:ascii="宋体" w:hAnsi="宋体" w:eastAsia="宋体" w:cs="宋体"/>
          <w:spacing w:val="9"/>
          <w:sz w:val="28"/>
          <w:szCs w:val="28"/>
        </w:rPr>
        <w:t xml:space="preserve">  </w:t>
      </w:r>
      <w:r>
        <w:rPr>
          <w:rFonts w:ascii="宋体" w:hAnsi="宋体" w:eastAsia="宋体" w:cs="宋体"/>
          <w:spacing w:val="-10"/>
          <w:sz w:val="28"/>
          <w:szCs w:val="28"/>
        </w:rPr>
        <w:t>年</w:t>
      </w:r>
      <w:r>
        <w:rPr>
          <w:rFonts w:ascii="宋体" w:hAnsi="宋体" w:eastAsia="宋体" w:cs="宋体"/>
          <w:spacing w:val="8"/>
          <w:sz w:val="28"/>
          <w:szCs w:val="28"/>
        </w:rPr>
        <w:t xml:space="preserve">  </w:t>
      </w:r>
      <w:r>
        <w:rPr>
          <w:rFonts w:ascii="宋体" w:hAnsi="宋体" w:eastAsia="宋体" w:cs="宋体"/>
          <w:spacing w:val="-10"/>
          <w:sz w:val="28"/>
          <w:szCs w:val="28"/>
        </w:rPr>
        <w:t>月</w:t>
      </w:r>
      <w:r>
        <w:rPr>
          <w:rFonts w:ascii="宋体" w:hAnsi="宋体" w:eastAsia="宋体" w:cs="宋体"/>
          <w:spacing w:val="20"/>
          <w:sz w:val="28"/>
          <w:szCs w:val="28"/>
        </w:rPr>
        <w:t xml:space="preserve">   </w:t>
      </w:r>
      <w:r>
        <w:rPr>
          <w:rFonts w:ascii="宋体" w:hAnsi="宋体" w:eastAsia="宋体" w:cs="宋体"/>
          <w:spacing w:val="-10"/>
          <w:sz w:val="28"/>
          <w:szCs w:val="28"/>
        </w:rPr>
        <w:t>日</w:t>
      </w:r>
    </w:p>
    <w:p w14:paraId="6E876A33">
      <w:pPr>
        <w:spacing w:line="221" w:lineRule="auto"/>
        <w:rPr>
          <w:rFonts w:ascii="仿宋" w:hAnsi="仿宋" w:eastAsia="仿宋" w:cs="仿宋"/>
          <w:sz w:val="28"/>
          <w:szCs w:val="28"/>
        </w:rPr>
        <w:sectPr>
          <w:footerReference r:id="rId19" w:type="default"/>
          <w:pgSz w:w="11906" w:h="16838"/>
          <w:pgMar w:top="1431" w:right="1785" w:bottom="1157" w:left="1785" w:header="0" w:footer="994" w:gutter="0"/>
          <w:cols w:space="720" w:num="1"/>
        </w:sectPr>
      </w:pPr>
    </w:p>
    <w:p w14:paraId="2E24ABD3">
      <w:pPr>
        <w:spacing w:before="161" w:line="228" w:lineRule="auto"/>
        <w:rPr>
          <w:rFonts w:ascii="仿宋" w:hAnsi="仿宋" w:eastAsia="仿宋" w:cs="仿宋"/>
          <w:sz w:val="31"/>
          <w:szCs w:val="31"/>
        </w:rPr>
      </w:pPr>
      <w:r>
        <w:rPr>
          <w:rFonts w:ascii="仿宋" w:hAnsi="仿宋" w:eastAsia="仿宋" w:cs="仿宋"/>
          <w:b/>
          <w:bCs/>
          <w:spacing w:val="-11"/>
          <w:sz w:val="31"/>
          <w:szCs w:val="31"/>
        </w:rPr>
        <w:t>附件</w:t>
      </w:r>
      <w:r>
        <w:rPr>
          <w:rFonts w:hint="eastAsia" w:ascii="仿宋" w:hAnsi="仿宋" w:eastAsia="仿宋" w:cs="仿宋"/>
          <w:spacing w:val="-56"/>
          <w:sz w:val="31"/>
          <w:szCs w:val="31"/>
          <w:lang w:val="en-US" w:eastAsia="zh-CN"/>
        </w:rPr>
        <w:t>6</w:t>
      </w:r>
      <w:r>
        <w:rPr>
          <w:rFonts w:ascii="仿宋" w:hAnsi="仿宋" w:eastAsia="仿宋" w:cs="仿宋"/>
          <w:b/>
          <w:bCs/>
          <w:spacing w:val="-11"/>
          <w:sz w:val="31"/>
          <w:szCs w:val="31"/>
        </w:rPr>
        <w:t>：</w:t>
      </w:r>
    </w:p>
    <w:p w14:paraId="78634E19">
      <w:pPr>
        <w:pStyle w:val="2"/>
        <w:spacing w:line="419" w:lineRule="auto"/>
      </w:pPr>
    </w:p>
    <w:p w14:paraId="26B9ECA4">
      <w:pPr>
        <w:spacing w:before="101" w:line="225" w:lineRule="auto"/>
        <w:ind w:left="3474"/>
        <w:outlineLvl w:val="1"/>
        <w:rPr>
          <w:rFonts w:ascii="宋体" w:hAnsi="宋体" w:eastAsia="宋体" w:cs="宋体"/>
          <w:sz w:val="31"/>
          <w:szCs w:val="31"/>
        </w:rPr>
      </w:pPr>
      <w:r>
        <w:rPr>
          <w:rFonts w:ascii="宋体" w:hAnsi="宋体" w:eastAsia="宋体" w:cs="宋体"/>
          <w:b/>
          <w:bCs/>
          <w:spacing w:val="5"/>
          <w:sz w:val="31"/>
          <w:szCs w:val="31"/>
        </w:rPr>
        <w:t>开标一览表</w:t>
      </w:r>
    </w:p>
    <w:p w14:paraId="7276E3BC">
      <w:pPr>
        <w:pStyle w:val="2"/>
        <w:spacing w:line="405" w:lineRule="auto"/>
      </w:pPr>
    </w:p>
    <w:p w14:paraId="641E4CDF">
      <w:pPr>
        <w:spacing w:before="78" w:line="219" w:lineRule="auto"/>
        <w:ind w:left="122"/>
        <w:rPr>
          <w:rFonts w:ascii="宋体" w:hAnsi="宋体" w:eastAsia="宋体" w:cs="宋体"/>
          <w:sz w:val="24"/>
          <w:szCs w:val="24"/>
        </w:rPr>
      </w:pPr>
      <w:r>
        <w:rPr>
          <w:rFonts w:ascii="宋体" w:hAnsi="宋体" w:eastAsia="宋体" w:cs="宋体"/>
          <w:spacing w:val="-1"/>
          <w:sz w:val="24"/>
          <w:szCs w:val="24"/>
        </w:rPr>
        <w:t>供应商全称（加盖公章</w:t>
      </w:r>
      <w:r>
        <w:rPr>
          <w:rFonts w:ascii="宋体" w:hAnsi="宋体" w:eastAsia="宋体" w:cs="宋体"/>
          <w:sz w:val="24"/>
          <w:szCs w:val="24"/>
        </w:rPr>
        <w:t>）：</w:t>
      </w:r>
    </w:p>
    <w:p w14:paraId="5BF1F32D">
      <w:pPr>
        <w:spacing w:before="78" w:line="219" w:lineRule="auto"/>
        <w:ind w:left="122"/>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单位：元</w:t>
      </w:r>
    </w:p>
    <w:p w14:paraId="24394144">
      <w:pPr>
        <w:spacing w:line="68" w:lineRule="exact"/>
      </w:pPr>
    </w:p>
    <w:tbl>
      <w:tblPr>
        <w:tblStyle w:val="6"/>
        <w:tblW w:w="790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53"/>
        <w:gridCol w:w="3954"/>
      </w:tblGrid>
      <w:tr w14:paraId="6A8A1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6" w:hRule="atLeast"/>
        </w:trPr>
        <w:tc>
          <w:tcPr>
            <w:tcW w:w="3953" w:type="dxa"/>
            <w:vAlign w:val="top"/>
          </w:tcPr>
          <w:p w14:paraId="4B5D1BFD">
            <w:pPr>
              <w:spacing w:before="117" w:line="218"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项目名称</w:t>
            </w:r>
          </w:p>
        </w:tc>
        <w:tc>
          <w:tcPr>
            <w:tcW w:w="3954" w:type="dxa"/>
            <w:vAlign w:val="top"/>
          </w:tcPr>
          <w:p w14:paraId="7BAAD9D7">
            <w:pPr>
              <w:spacing w:before="117" w:line="218" w:lineRule="auto"/>
              <w:jc w:val="center"/>
              <w:rPr>
                <w:rFonts w:hint="eastAsia"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报价</w:t>
            </w:r>
          </w:p>
        </w:tc>
      </w:tr>
      <w:tr w14:paraId="14895B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3953" w:type="dxa"/>
            <w:vMerge w:val="restart"/>
            <w:vAlign w:val="top"/>
          </w:tcPr>
          <w:p w14:paraId="1E2D7272">
            <w:pPr>
              <w:spacing w:before="78" w:line="219" w:lineRule="auto"/>
              <w:ind w:left="121"/>
              <w:rPr>
                <w:rFonts w:ascii="宋体" w:hAnsi="宋体" w:eastAsia="宋体" w:cs="宋体"/>
                <w:sz w:val="24"/>
                <w:szCs w:val="24"/>
              </w:rPr>
            </w:pPr>
          </w:p>
        </w:tc>
        <w:tc>
          <w:tcPr>
            <w:tcW w:w="3954" w:type="dxa"/>
            <w:vAlign w:val="top"/>
          </w:tcPr>
          <w:p w14:paraId="37534794">
            <w:pPr>
              <w:spacing w:before="78" w:line="219" w:lineRule="auto"/>
              <w:ind w:left="121"/>
              <w:rPr>
                <w:rFonts w:hint="eastAsia"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价格（小写）：</w:t>
            </w:r>
          </w:p>
        </w:tc>
      </w:tr>
      <w:tr w14:paraId="133833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3953" w:type="dxa"/>
            <w:vMerge w:val="continue"/>
            <w:vAlign w:val="top"/>
          </w:tcPr>
          <w:p w14:paraId="7E56BE92">
            <w:pPr>
              <w:spacing w:before="78" w:line="219" w:lineRule="auto"/>
              <w:ind w:left="121"/>
            </w:pPr>
          </w:p>
        </w:tc>
        <w:tc>
          <w:tcPr>
            <w:tcW w:w="3954" w:type="dxa"/>
            <w:vAlign w:val="top"/>
          </w:tcPr>
          <w:p w14:paraId="2376BE4B">
            <w:pPr>
              <w:spacing w:before="78" w:line="219" w:lineRule="auto"/>
              <w:ind w:left="121"/>
              <w:rPr>
                <w:rFonts w:hint="eastAsia" w:ascii="宋体" w:hAnsi="宋体" w:eastAsia="宋体" w:cs="宋体"/>
                <w:spacing w:val="-2"/>
                <w:sz w:val="24"/>
                <w:szCs w:val="24"/>
                <w:lang w:val="en-US" w:eastAsia="zh-CN"/>
              </w:rPr>
            </w:pPr>
            <w:r>
              <w:rPr>
                <w:rFonts w:hint="eastAsia" w:ascii="宋体" w:hAnsi="宋体" w:eastAsia="宋体" w:cs="宋体"/>
                <w:spacing w:val="-2"/>
                <w:sz w:val="24"/>
                <w:szCs w:val="24"/>
                <w:lang w:val="en-US" w:eastAsia="zh-CN"/>
              </w:rPr>
              <w:t>价格（大写）：</w:t>
            </w:r>
          </w:p>
        </w:tc>
      </w:tr>
    </w:tbl>
    <w:p w14:paraId="42B2D6BF">
      <w:pPr>
        <w:spacing w:before="114" w:line="220" w:lineRule="auto"/>
        <w:ind w:left="163"/>
        <w:rPr>
          <w:rFonts w:ascii="宋体" w:hAnsi="宋体" w:eastAsia="宋体" w:cs="宋体"/>
          <w:sz w:val="24"/>
          <w:szCs w:val="24"/>
        </w:rPr>
      </w:pPr>
      <w:r>
        <w:rPr>
          <w:rFonts w:ascii="宋体" w:hAnsi="宋体" w:eastAsia="宋体" w:cs="宋体"/>
          <w:spacing w:val="-17"/>
          <w:sz w:val="24"/>
          <w:szCs w:val="24"/>
        </w:rPr>
        <w:t>日期：</w:t>
      </w:r>
    </w:p>
    <w:p w14:paraId="7580AC5C">
      <w:pPr>
        <w:spacing w:before="182" w:line="219" w:lineRule="auto"/>
        <w:ind w:left="124"/>
        <w:rPr>
          <w:rFonts w:ascii="宋体" w:hAnsi="宋体" w:eastAsia="宋体" w:cs="宋体"/>
          <w:spacing w:val="-3"/>
          <w:sz w:val="24"/>
          <w:szCs w:val="24"/>
        </w:rPr>
      </w:pPr>
    </w:p>
    <w:p w14:paraId="5021CDEC">
      <w:pPr>
        <w:spacing w:before="182" w:line="219" w:lineRule="auto"/>
        <w:ind w:left="124"/>
        <w:rPr>
          <w:rFonts w:ascii="宋体" w:hAnsi="宋体" w:eastAsia="宋体" w:cs="宋体"/>
          <w:sz w:val="24"/>
          <w:szCs w:val="24"/>
        </w:rPr>
      </w:pPr>
      <w:r>
        <w:rPr>
          <w:rFonts w:ascii="宋体" w:hAnsi="宋体" w:eastAsia="宋体" w:cs="宋体"/>
          <w:spacing w:val="-3"/>
          <w:sz w:val="24"/>
          <w:szCs w:val="24"/>
        </w:rPr>
        <w:t>填写说明：</w:t>
      </w:r>
      <w:r>
        <w:rPr>
          <w:rFonts w:ascii="宋体" w:hAnsi="宋体" w:eastAsia="宋体" w:cs="宋体"/>
          <w:spacing w:val="-2"/>
          <w:sz w:val="24"/>
          <w:szCs w:val="24"/>
        </w:rPr>
        <w:t>报价总表必须加盖供应商公章（复印件无效）。</w:t>
      </w:r>
    </w:p>
    <w:p w14:paraId="29F937C8">
      <w:pPr>
        <w:spacing w:before="180" w:line="223" w:lineRule="auto"/>
        <w:ind w:left="44"/>
        <w:rPr>
          <w:rFonts w:ascii="仿宋" w:hAnsi="仿宋" w:eastAsia="仿宋" w:cs="仿宋"/>
          <w:b/>
          <w:bCs/>
          <w:spacing w:val="-6"/>
          <w:sz w:val="28"/>
          <w:szCs w:val="28"/>
        </w:rPr>
      </w:pPr>
    </w:p>
    <w:p w14:paraId="18302862">
      <w:pPr>
        <w:spacing w:before="180" w:line="223" w:lineRule="auto"/>
        <w:ind w:left="44"/>
        <w:rPr>
          <w:rFonts w:ascii="仿宋" w:hAnsi="仿宋" w:eastAsia="仿宋" w:cs="仿宋"/>
          <w:b/>
          <w:bCs/>
          <w:spacing w:val="-6"/>
          <w:sz w:val="28"/>
          <w:szCs w:val="28"/>
        </w:rPr>
      </w:pPr>
    </w:p>
    <w:p w14:paraId="7988B043">
      <w:pPr>
        <w:spacing w:before="180" w:line="223" w:lineRule="auto"/>
        <w:ind w:left="44"/>
        <w:rPr>
          <w:rFonts w:ascii="仿宋" w:hAnsi="仿宋" w:eastAsia="仿宋" w:cs="仿宋"/>
          <w:b/>
          <w:bCs/>
          <w:spacing w:val="-6"/>
          <w:sz w:val="28"/>
          <w:szCs w:val="28"/>
        </w:rPr>
      </w:pPr>
    </w:p>
    <w:p w14:paraId="690E8EE4">
      <w:pPr>
        <w:spacing w:before="180" w:line="223" w:lineRule="auto"/>
        <w:ind w:left="44"/>
        <w:rPr>
          <w:rFonts w:ascii="仿宋" w:hAnsi="仿宋" w:eastAsia="仿宋" w:cs="仿宋"/>
          <w:b/>
          <w:bCs/>
          <w:spacing w:val="-6"/>
          <w:sz w:val="28"/>
          <w:szCs w:val="28"/>
        </w:rPr>
      </w:pPr>
    </w:p>
    <w:p w14:paraId="306D3E5F">
      <w:pPr>
        <w:spacing w:before="180" w:line="223" w:lineRule="auto"/>
        <w:ind w:left="44"/>
        <w:rPr>
          <w:rFonts w:ascii="仿宋" w:hAnsi="仿宋" w:eastAsia="仿宋" w:cs="仿宋"/>
          <w:b/>
          <w:bCs/>
          <w:spacing w:val="-6"/>
          <w:sz w:val="28"/>
          <w:szCs w:val="28"/>
        </w:rPr>
      </w:pPr>
    </w:p>
    <w:p w14:paraId="26F98D14">
      <w:pPr>
        <w:spacing w:before="180" w:line="223" w:lineRule="auto"/>
        <w:ind w:left="44"/>
        <w:rPr>
          <w:rFonts w:ascii="仿宋" w:hAnsi="仿宋" w:eastAsia="仿宋" w:cs="仿宋"/>
          <w:b/>
          <w:bCs/>
          <w:spacing w:val="-6"/>
          <w:sz w:val="28"/>
          <w:szCs w:val="28"/>
        </w:rPr>
      </w:pPr>
    </w:p>
    <w:p w14:paraId="4E38C20D">
      <w:pPr>
        <w:spacing w:before="180" w:line="223" w:lineRule="auto"/>
        <w:ind w:left="44"/>
        <w:rPr>
          <w:rFonts w:ascii="仿宋" w:hAnsi="仿宋" w:eastAsia="仿宋" w:cs="仿宋"/>
          <w:b/>
          <w:bCs/>
          <w:spacing w:val="-6"/>
          <w:sz w:val="28"/>
          <w:szCs w:val="28"/>
        </w:rPr>
      </w:pPr>
    </w:p>
    <w:p w14:paraId="6ABD4F9D">
      <w:pPr>
        <w:spacing w:before="180" w:line="223" w:lineRule="auto"/>
        <w:ind w:left="44"/>
        <w:rPr>
          <w:rFonts w:ascii="仿宋" w:hAnsi="仿宋" w:eastAsia="仿宋" w:cs="仿宋"/>
          <w:b/>
          <w:bCs/>
          <w:spacing w:val="-6"/>
          <w:sz w:val="28"/>
          <w:szCs w:val="28"/>
        </w:rPr>
      </w:pPr>
    </w:p>
    <w:p w14:paraId="0664765A">
      <w:pPr>
        <w:spacing w:before="180" w:line="223" w:lineRule="auto"/>
        <w:ind w:left="44"/>
        <w:rPr>
          <w:rFonts w:ascii="仿宋" w:hAnsi="仿宋" w:eastAsia="仿宋" w:cs="仿宋"/>
          <w:b/>
          <w:bCs/>
          <w:spacing w:val="-6"/>
          <w:sz w:val="28"/>
          <w:szCs w:val="28"/>
        </w:rPr>
      </w:pPr>
    </w:p>
    <w:p w14:paraId="3634E853">
      <w:pPr>
        <w:spacing w:before="180" w:line="223" w:lineRule="auto"/>
        <w:ind w:left="44"/>
        <w:rPr>
          <w:rFonts w:ascii="仿宋" w:hAnsi="仿宋" w:eastAsia="仿宋" w:cs="仿宋"/>
          <w:b/>
          <w:bCs/>
          <w:spacing w:val="-6"/>
          <w:sz w:val="28"/>
          <w:szCs w:val="28"/>
        </w:rPr>
      </w:pPr>
    </w:p>
    <w:p w14:paraId="318B4B0F">
      <w:pPr>
        <w:spacing w:before="180" w:line="223" w:lineRule="auto"/>
        <w:ind w:left="44"/>
        <w:rPr>
          <w:rFonts w:ascii="仿宋" w:hAnsi="仿宋" w:eastAsia="仿宋" w:cs="仿宋"/>
          <w:b/>
          <w:bCs/>
          <w:spacing w:val="-6"/>
          <w:sz w:val="28"/>
          <w:szCs w:val="28"/>
        </w:rPr>
      </w:pPr>
    </w:p>
    <w:p w14:paraId="0DAFA50D">
      <w:pPr>
        <w:spacing w:before="180" w:line="223" w:lineRule="auto"/>
        <w:ind w:left="44"/>
        <w:rPr>
          <w:rFonts w:ascii="仿宋" w:hAnsi="仿宋" w:eastAsia="仿宋" w:cs="仿宋"/>
          <w:b/>
          <w:bCs/>
          <w:spacing w:val="-6"/>
          <w:sz w:val="28"/>
          <w:szCs w:val="28"/>
        </w:rPr>
      </w:pPr>
    </w:p>
    <w:p w14:paraId="23EA824E">
      <w:pPr>
        <w:spacing w:before="180" w:line="223" w:lineRule="auto"/>
        <w:ind w:left="44"/>
        <w:rPr>
          <w:rFonts w:ascii="仿宋" w:hAnsi="仿宋" w:eastAsia="仿宋" w:cs="仿宋"/>
          <w:b/>
          <w:bCs/>
          <w:spacing w:val="-6"/>
          <w:sz w:val="28"/>
          <w:szCs w:val="28"/>
        </w:rPr>
      </w:pPr>
    </w:p>
    <w:p w14:paraId="22D80566">
      <w:pPr>
        <w:spacing w:before="180" w:line="223" w:lineRule="auto"/>
        <w:ind w:left="44"/>
        <w:rPr>
          <w:rFonts w:ascii="仿宋" w:hAnsi="仿宋" w:eastAsia="仿宋" w:cs="仿宋"/>
          <w:b/>
          <w:bCs/>
          <w:spacing w:val="-6"/>
          <w:sz w:val="28"/>
          <w:szCs w:val="28"/>
        </w:rPr>
      </w:pPr>
    </w:p>
    <w:p w14:paraId="550119CD">
      <w:pPr>
        <w:spacing w:before="180" w:line="223" w:lineRule="auto"/>
        <w:ind w:left="44"/>
        <w:rPr>
          <w:rFonts w:ascii="仿宋" w:hAnsi="仿宋" w:eastAsia="仿宋" w:cs="仿宋"/>
          <w:b/>
          <w:bCs/>
          <w:spacing w:val="-6"/>
          <w:sz w:val="28"/>
          <w:szCs w:val="28"/>
        </w:rPr>
      </w:pPr>
    </w:p>
    <w:p w14:paraId="4CF9129A">
      <w:pPr>
        <w:spacing w:before="180" w:line="223" w:lineRule="auto"/>
        <w:ind w:left="44"/>
        <w:rPr>
          <w:rFonts w:ascii="仿宋" w:hAnsi="仿宋" w:eastAsia="仿宋" w:cs="仿宋"/>
          <w:sz w:val="28"/>
          <w:szCs w:val="28"/>
        </w:rPr>
      </w:pPr>
      <w:r>
        <w:rPr>
          <w:rFonts w:ascii="仿宋" w:hAnsi="仿宋" w:eastAsia="仿宋" w:cs="仿宋"/>
          <w:b/>
          <w:bCs/>
          <w:spacing w:val="-6"/>
          <w:sz w:val="28"/>
          <w:szCs w:val="28"/>
        </w:rPr>
        <w:t>附件：质疑函范本</w:t>
      </w:r>
    </w:p>
    <w:p w14:paraId="72EA60BF">
      <w:pPr>
        <w:spacing w:before="286" w:line="222" w:lineRule="auto"/>
        <w:ind w:left="37"/>
        <w:rPr>
          <w:rFonts w:ascii="仿宋" w:hAnsi="仿宋" w:eastAsia="仿宋" w:cs="仿宋"/>
          <w:sz w:val="28"/>
          <w:szCs w:val="28"/>
        </w:rPr>
      </w:pPr>
      <w:r>
        <w:rPr>
          <w:rFonts w:ascii="仿宋" w:hAnsi="仿宋" w:eastAsia="仿宋" w:cs="仿宋"/>
          <w:spacing w:val="-2"/>
          <w:sz w:val="28"/>
          <w:szCs w:val="28"/>
        </w:rPr>
        <w:t>一、质疑供应商基本信息</w:t>
      </w:r>
    </w:p>
    <w:p w14:paraId="714F8CBE">
      <w:pPr>
        <w:spacing w:before="154" w:line="224" w:lineRule="auto"/>
        <w:ind w:left="39"/>
        <w:rPr>
          <w:rFonts w:ascii="仿宋" w:hAnsi="仿宋" w:eastAsia="仿宋" w:cs="仿宋"/>
          <w:sz w:val="28"/>
          <w:szCs w:val="28"/>
        </w:rPr>
      </w:pPr>
      <w:r>
        <w:rPr>
          <w:rFonts w:ascii="仿宋" w:hAnsi="仿宋" w:eastAsia="仿宋" w:cs="仿宋"/>
          <w:spacing w:val="-4"/>
          <w:sz w:val="28"/>
          <w:szCs w:val="28"/>
        </w:rPr>
        <w:t>质疑供应商：</w:t>
      </w:r>
    </w:p>
    <w:p w14:paraId="00C049C2">
      <w:pPr>
        <w:spacing w:before="205" w:line="222" w:lineRule="auto"/>
        <w:ind w:left="33"/>
        <w:rPr>
          <w:rFonts w:ascii="仿宋" w:hAnsi="仿宋" w:eastAsia="仿宋" w:cs="仿宋"/>
          <w:sz w:val="28"/>
          <w:szCs w:val="28"/>
        </w:rPr>
      </w:pPr>
      <w:r>
        <w:rPr>
          <w:rFonts w:ascii="仿宋" w:hAnsi="仿宋" w:eastAsia="仿宋" w:cs="仿宋"/>
          <w:spacing w:val="-3"/>
          <w:sz w:val="28"/>
          <w:szCs w:val="28"/>
        </w:rPr>
        <w:t>地址：邮编：</w:t>
      </w:r>
    </w:p>
    <w:p w14:paraId="76D7D126">
      <w:pPr>
        <w:spacing w:before="207" w:line="224" w:lineRule="auto"/>
        <w:ind w:left="29"/>
        <w:rPr>
          <w:rFonts w:ascii="仿宋" w:hAnsi="仿宋" w:eastAsia="仿宋" w:cs="仿宋"/>
          <w:sz w:val="28"/>
          <w:szCs w:val="28"/>
        </w:rPr>
      </w:pPr>
      <w:r>
        <w:rPr>
          <w:rFonts w:ascii="仿宋" w:hAnsi="仿宋" w:eastAsia="仿宋" w:cs="仿宋"/>
          <w:spacing w:val="-2"/>
          <w:sz w:val="28"/>
          <w:szCs w:val="28"/>
        </w:rPr>
        <w:t>联系人：联系电话：</w:t>
      </w:r>
    </w:p>
    <w:p w14:paraId="58C35CE3">
      <w:pPr>
        <w:spacing w:before="205" w:line="223" w:lineRule="auto"/>
        <w:ind w:left="32"/>
        <w:rPr>
          <w:rFonts w:ascii="仿宋" w:hAnsi="仿宋" w:eastAsia="仿宋" w:cs="仿宋"/>
          <w:sz w:val="28"/>
          <w:szCs w:val="28"/>
        </w:rPr>
      </w:pPr>
      <w:r>
        <w:rPr>
          <w:rFonts w:ascii="仿宋" w:hAnsi="仿宋" w:eastAsia="仿宋" w:cs="仿宋"/>
          <w:spacing w:val="-4"/>
          <w:sz w:val="28"/>
          <w:szCs w:val="28"/>
        </w:rPr>
        <w:t>授权代表：</w:t>
      </w:r>
    </w:p>
    <w:p w14:paraId="1CA135DF">
      <w:pPr>
        <w:spacing w:before="206" w:line="224" w:lineRule="auto"/>
        <w:ind w:left="29"/>
        <w:rPr>
          <w:rFonts w:ascii="仿宋" w:hAnsi="仿宋" w:eastAsia="仿宋" w:cs="仿宋"/>
          <w:sz w:val="28"/>
          <w:szCs w:val="28"/>
        </w:rPr>
      </w:pPr>
      <w:r>
        <w:rPr>
          <w:rFonts w:ascii="仿宋" w:hAnsi="仿宋" w:eastAsia="仿宋" w:cs="仿宋"/>
          <w:spacing w:val="-3"/>
          <w:sz w:val="28"/>
          <w:szCs w:val="28"/>
        </w:rPr>
        <w:t>联系电话：</w:t>
      </w:r>
    </w:p>
    <w:p w14:paraId="79A70212">
      <w:pPr>
        <w:spacing w:before="206" w:line="222" w:lineRule="auto"/>
        <w:ind w:left="33"/>
        <w:rPr>
          <w:rFonts w:ascii="仿宋" w:hAnsi="仿宋" w:eastAsia="仿宋" w:cs="仿宋"/>
          <w:sz w:val="28"/>
          <w:szCs w:val="28"/>
        </w:rPr>
      </w:pPr>
      <w:r>
        <w:rPr>
          <w:rFonts w:ascii="仿宋" w:hAnsi="仿宋" w:eastAsia="仿宋" w:cs="仿宋"/>
          <w:spacing w:val="-3"/>
          <w:sz w:val="28"/>
          <w:szCs w:val="28"/>
        </w:rPr>
        <w:t>地址：邮编：</w:t>
      </w:r>
    </w:p>
    <w:p w14:paraId="6AE4CDC4">
      <w:pPr>
        <w:spacing w:before="208" w:line="223" w:lineRule="auto"/>
        <w:ind w:left="41"/>
        <w:rPr>
          <w:rFonts w:ascii="仿宋" w:hAnsi="仿宋" w:eastAsia="仿宋" w:cs="仿宋"/>
          <w:sz w:val="28"/>
          <w:szCs w:val="28"/>
        </w:rPr>
      </w:pPr>
      <w:r>
        <w:rPr>
          <w:rFonts w:ascii="仿宋" w:hAnsi="仿宋" w:eastAsia="仿宋" w:cs="仿宋"/>
          <w:spacing w:val="-3"/>
          <w:sz w:val="28"/>
          <w:szCs w:val="28"/>
        </w:rPr>
        <w:t>二、质疑项目基本情况</w:t>
      </w:r>
    </w:p>
    <w:p w14:paraId="34BEC179">
      <w:pPr>
        <w:spacing w:before="206" w:line="222" w:lineRule="auto"/>
        <w:ind w:left="39"/>
        <w:rPr>
          <w:rFonts w:ascii="仿宋" w:hAnsi="仿宋" w:eastAsia="仿宋" w:cs="仿宋"/>
          <w:sz w:val="28"/>
          <w:szCs w:val="28"/>
        </w:rPr>
      </w:pPr>
      <w:r>
        <w:rPr>
          <w:rFonts w:ascii="仿宋" w:hAnsi="仿宋" w:eastAsia="仿宋" w:cs="仿宋"/>
          <w:spacing w:val="-4"/>
          <w:sz w:val="28"/>
          <w:szCs w:val="28"/>
        </w:rPr>
        <w:t>质疑项目的名称：</w:t>
      </w:r>
    </w:p>
    <w:p w14:paraId="0599E8D8">
      <w:pPr>
        <w:spacing w:before="209" w:line="224" w:lineRule="auto"/>
        <w:ind w:left="39"/>
        <w:rPr>
          <w:rFonts w:ascii="仿宋" w:hAnsi="仿宋" w:eastAsia="仿宋" w:cs="仿宋"/>
          <w:sz w:val="28"/>
          <w:szCs w:val="28"/>
        </w:rPr>
      </w:pPr>
      <w:r>
        <w:rPr>
          <w:rFonts w:ascii="仿宋" w:hAnsi="仿宋" w:eastAsia="仿宋" w:cs="仿宋"/>
          <w:spacing w:val="-3"/>
          <w:sz w:val="28"/>
          <w:szCs w:val="28"/>
        </w:rPr>
        <w:t>质疑项目的编号：包号：</w:t>
      </w:r>
    </w:p>
    <w:p w14:paraId="47474FCA">
      <w:pPr>
        <w:spacing w:before="204" w:line="222" w:lineRule="auto"/>
        <w:ind w:left="34"/>
        <w:rPr>
          <w:rFonts w:ascii="仿宋" w:hAnsi="仿宋" w:eastAsia="仿宋" w:cs="仿宋"/>
          <w:sz w:val="28"/>
          <w:szCs w:val="28"/>
        </w:rPr>
      </w:pPr>
      <w:r>
        <w:rPr>
          <w:rFonts w:ascii="仿宋" w:hAnsi="仿宋" w:eastAsia="仿宋" w:cs="仿宋"/>
          <w:spacing w:val="-4"/>
          <w:sz w:val="28"/>
          <w:szCs w:val="28"/>
        </w:rPr>
        <w:t>采购人名称：</w:t>
      </w:r>
    </w:p>
    <w:p w14:paraId="269633F2">
      <w:pPr>
        <w:spacing w:before="209" w:line="223" w:lineRule="auto"/>
        <w:ind w:left="34"/>
        <w:rPr>
          <w:rFonts w:ascii="仿宋" w:hAnsi="仿宋" w:eastAsia="仿宋" w:cs="仿宋"/>
          <w:sz w:val="28"/>
          <w:szCs w:val="28"/>
        </w:rPr>
      </w:pPr>
      <w:r>
        <w:rPr>
          <w:rFonts w:ascii="仿宋" w:hAnsi="仿宋" w:eastAsia="仿宋" w:cs="仿宋"/>
          <w:spacing w:val="-3"/>
          <w:sz w:val="28"/>
          <w:szCs w:val="28"/>
        </w:rPr>
        <w:t>采购文件获取日期：</w:t>
      </w:r>
    </w:p>
    <w:p w14:paraId="1B311FAD">
      <w:pPr>
        <w:spacing w:before="206" w:line="223" w:lineRule="auto"/>
        <w:ind w:left="40"/>
        <w:rPr>
          <w:rFonts w:ascii="仿宋" w:hAnsi="仿宋" w:eastAsia="仿宋" w:cs="仿宋"/>
          <w:sz w:val="28"/>
          <w:szCs w:val="28"/>
        </w:rPr>
      </w:pPr>
      <w:r>
        <w:rPr>
          <w:rFonts w:ascii="仿宋" w:hAnsi="仿宋" w:eastAsia="仿宋" w:cs="仿宋"/>
          <w:spacing w:val="-3"/>
          <w:sz w:val="28"/>
          <w:szCs w:val="28"/>
        </w:rPr>
        <w:t>三、质疑事项具体内容</w:t>
      </w:r>
    </w:p>
    <w:p w14:paraId="158320F6">
      <w:pPr>
        <w:spacing w:before="206" w:line="224" w:lineRule="auto"/>
        <w:ind w:left="39"/>
        <w:rPr>
          <w:rFonts w:ascii="仿宋" w:hAnsi="仿宋" w:eastAsia="仿宋" w:cs="仿宋"/>
          <w:sz w:val="28"/>
          <w:szCs w:val="28"/>
        </w:rPr>
      </w:pPr>
      <w:r>
        <w:rPr>
          <w:rFonts w:ascii="仿宋" w:hAnsi="仿宋" w:eastAsia="仿宋" w:cs="仿宋"/>
          <w:spacing w:val="-10"/>
          <w:sz w:val="28"/>
          <w:szCs w:val="28"/>
        </w:rPr>
        <w:t>质疑事项</w:t>
      </w:r>
      <w:r>
        <w:rPr>
          <w:rFonts w:ascii="仿宋" w:hAnsi="仿宋" w:eastAsia="仿宋" w:cs="仿宋"/>
          <w:spacing w:val="-38"/>
          <w:sz w:val="28"/>
          <w:szCs w:val="28"/>
        </w:rPr>
        <w:t xml:space="preserve"> </w:t>
      </w:r>
      <w:r>
        <w:rPr>
          <w:rFonts w:ascii="仿宋" w:hAnsi="仿宋" w:eastAsia="仿宋" w:cs="仿宋"/>
          <w:spacing w:val="-10"/>
          <w:sz w:val="28"/>
          <w:szCs w:val="28"/>
        </w:rPr>
        <w:t>1：</w:t>
      </w:r>
    </w:p>
    <w:p w14:paraId="7660339B">
      <w:pPr>
        <w:spacing w:before="203" w:line="223" w:lineRule="auto"/>
        <w:ind w:left="32"/>
        <w:rPr>
          <w:rFonts w:ascii="仿宋" w:hAnsi="仿宋" w:eastAsia="仿宋" w:cs="仿宋"/>
          <w:sz w:val="28"/>
          <w:szCs w:val="28"/>
        </w:rPr>
      </w:pPr>
      <w:r>
        <w:rPr>
          <w:rFonts w:ascii="仿宋" w:hAnsi="仿宋" w:eastAsia="仿宋" w:cs="仿宋"/>
          <w:spacing w:val="-4"/>
          <w:sz w:val="28"/>
          <w:szCs w:val="28"/>
        </w:rPr>
        <w:t>事实依据：</w:t>
      </w:r>
    </w:p>
    <w:p w14:paraId="3C9D8345">
      <w:pPr>
        <w:pStyle w:val="2"/>
        <w:spacing w:line="329" w:lineRule="auto"/>
      </w:pPr>
    </w:p>
    <w:p w14:paraId="30F67C4D">
      <w:pPr>
        <w:pStyle w:val="2"/>
        <w:spacing w:line="329" w:lineRule="auto"/>
      </w:pPr>
    </w:p>
    <w:p w14:paraId="3C333B5A">
      <w:pPr>
        <w:spacing w:before="92" w:line="223" w:lineRule="auto"/>
        <w:ind w:left="41"/>
        <w:rPr>
          <w:rFonts w:ascii="仿宋" w:hAnsi="仿宋" w:eastAsia="仿宋" w:cs="仿宋"/>
          <w:sz w:val="28"/>
          <w:szCs w:val="28"/>
        </w:rPr>
      </w:pPr>
      <w:r>
        <w:rPr>
          <w:rFonts w:ascii="仿宋" w:hAnsi="仿宋" w:eastAsia="仿宋" w:cs="仿宋"/>
          <w:spacing w:val="-6"/>
          <w:sz w:val="28"/>
          <w:szCs w:val="28"/>
        </w:rPr>
        <w:t>法律依据：</w:t>
      </w:r>
    </w:p>
    <w:p w14:paraId="30D9BCF7">
      <w:pPr>
        <w:pStyle w:val="2"/>
        <w:spacing w:line="326" w:lineRule="auto"/>
      </w:pPr>
    </w:p>
    <w:p w14:paraId="15695BF3">
      <w:pPr>
        <w:pStyle w:val="2"/>
        <w:spacing w:line="327" w:lineRule="auto"/>
      </w:pPr>
    </w:p>
    <w:p w14:paraId="61216E9E">
      <w:pPr>
        <w:spacing w:before="92" w:line="224" w:lineRule="auto"/>
        <w:ind w:left="39"/>
        <w:rPr>
          <w:rFonts w:ascii="仿宋" w:hAnsi="仿宋" w:eastAsia="仿宋" w:cs="仿宋"/>
          <w:sz w:val="28"/>
          <w:szCs w:val="28"/>
        </w:rPr>
      </w:pPr>
      <w:r>
        <w:rPr>
          <w:rFonts w:ascii="仿宋" w:hAnsi="仿宋" w:eastAsia="仿宋" w:cs="仿宋"/>
          <w:spacing w:val="8"/>
          <w:sz w:val="28"/>
          <w:szCs w:val="28"/>
        </w:rPr>
        <w:t>质疑事项2</w:t>
      </w:r>
    </w:p>
    <w:p w14:paraId="27CA53BE">
      <w:pPr>
        <w:spacing w:before="205" w:line="448" w:lineRule="exact"/>
        <w:ind w:left="43"/>
        <w:rPr>
          <w:rFonts w:ascii="仿宋" w:hAnsi="仿宋" w:eastAsia="仿宋" w:cs="仿宋"/>
          <w:sz w:val="28"/>
          <w:szCs w:val="28"/>
        </w:rPr>
      </w:pPr>
      <w:r>
        <w:rPr>
          <w:rFonts w:ascii="仿宋" w:hAnsi="仿宋" w:eastAsia="仿宋" w:cs="仿宋"/>
          <w:spacing w:val="-14"/>
          <w:position w:val="3"/>
          <w:sz w:val="28"/>
          <w:szCs w:val="28"/>
        </w:rPr>
        <w:t>……</w:t>
      </w:r>
    </w:p>
    <w:p w14:paraId="341B8720">
      <w:pPr>
        <w:spacing w:before="101" w:line="357" w:lineRule="auto"/>
        <w:ind w:left="32" w:right="4397" w:firstLine="33"/>
        <w:rPr>
          <w:rFonts w:ascii="仿宋" w:hAnsi="仿宋" w:eastAsia="仿宋" w:cs="仿宋"/>
          <w:sz w:val="28"/>
          <w:szCs w:val="28"/>
        </w:rPr>
      </w:pPr>
      <w:r>
        <w:rPr>
          <w:rFonts w:ascii="仿宋" w:hAnsi="仿宋" w:eastAsia="仿宋" w:cs="仿宋"/>
          <w:spacing w:val="-4"/>
          <w:sz w:val="28"/>
          <w:szCs w:val="28"/>
        </w:rPr>
        <w:t>四、与质疑事项相关的质疑请求</w:t>
      </w:r>
      <w:r>
        <w:rPr>
          <w:rFonts w:ascii="仿宋" w:hAnsi="仿宋" w:eastAsia="仿宋" w:cs="仿宋"/>
          <w:spacing w:val="5"/>
          <w:sz w:val="28"/>
          <w:szCs w:val="28"/>
        </w:rPr>
        <w:t xml:space="preserve"> </w:t>
      </w:r>
      <w:r>
        <w:rPr>
          <w:rFonts w:ascii="仿宋" w:hAnsi="仿宋" w:eastAsia="仿宋" w:cs="仿宋"/>
          <w:spacing w:val="-6"/>
          <w:sz w:val="28"/>
          <w:szCs w:val="28"/>
        </w:rPr>
        <w:t>请求：</w:t>
      </w:r>
    </w:p>
    <w:p w14:paraId="495C52A2">
      <w:pPr>
        <w:spacing w:before="132" w:line="223" w:lineRule="auto"/>
        <w:ind w:left="39"/>
        <w:rPr>
          <w:rFonts w:ascii="仿宋" w:hAnsi="仿宋" w:eastAsia="仿宋" w:cs="仿宋"/>
          <w:sz w:val="28"/>
          <w:szCs w:val="28"/>
        </w:rPr>
      </w:pPr>
      <w:r>
        <w:rPr>
          <w:rFonts w:ascii="仿宋" w:hAnsi="仿宋" w:eastAsia="仿宋" w:cs="仿宋"/>
          <w:spacing w:val="-5"/>
          <w:sz w:val="28"/>
          <w:szCs w:val="28"/>
        </w:rPr>
        <w:t>签字(签章)：</w:t>
      </w:r>
      <w:r>
        <w:rPr>
          <w:rFonts w:ascii="仿宋" w:hAnsi="仿宋" w:eastAsia="仿宋" w:cs="仿宋"/>
          <w:spacing w:val="1"/>
          <w:sz w:val="28"/>
          <w:szCs w:val="28"/>
        </w:rPr>
        <w:t xml:space="preserve">                   </w:t>
      </w:r>
      <w:r>
        <w:rPr>
          <w:rFonts w:ascii="仿宋" w:hAnsi="仿宋" w:eastAsia="仿宋" w:cs="仿宋"/>
          <w:spacing w:val="-5"/>
          <w:sz w:val="28"/>
          <w:szCs w:val="28"/>
        </w:rPr>
        <w:t>公章：</w:t>
      </w:r>
    </w:p>
    <w:p w14:paraId="2410DAB2">
      <w:pPr>
        <w:spacing w:before="286" w:line="224" w:lineRule="auto"/>
        <w:ind w:left="92"/>
        <w:rPr>
          <w:rFonts w:ascii="仿宋" w:hAnsi="仿宋" w:eastAsia="仿宋" w:cs="仿宋"/>
          <w:sz w:val="28"/>
          <w:szCs w:val="28"/>
        </w:rPr>
      </w:pPr>
      <w:r>
        <w:rPr>
          <w:rFonts w:ascii="仿宋" w:hAnsi="仿宋" w:eastAsia="仿宋" w:cs="仿宋"/>
          <w:spacing w:val="-26"/>
          <w:sz w:val="28"/>
          <w:szCs w:val="28"/>
        </w:rPr>
        <w:t>日期：</w:t>
      </w:r>
    </w:p>
    <w:p w14:paraId="3C403890">
      <w:pPr>
        <w:spacing w:line="224" w:lineRule="auto"/>
        <w:rPr>
          <w:rFonts w:ascii="仿宋" w:hAnsi="仿宋" w:eastAsia="仿宋" w:cs="仿宋"/>
          <w:sz w:val="28"/>
          <w:szCs w:val="28"/>
        </w:rPr>
        <w:sectPr>
          <w:footerReference r:id="rId20" w:type="default"/>
          <w:pgSz w:w="11906" w:h="16838"/>
          <w:pgMar w:top="1431" w:right="1785" w:bottom="1157" w:left="1785" w:header="0" w:footer="994" w:gutter="0"/>
          <w:cols w:space="720" w:num="1"/>
        </w:sectPr>
      </w:pPr>
    </w:p>
    <w:p w14:paraId="1C1A1B41">
      <w:pPr>
        <w:spacing w:before="179" w:line="221" w:lineRule="auto"/>
        <w:ind w:left="39"/>
        <w:rPr>
          <w:rFonts w:ascii="仿宋" w:hAnsi="仿宋" w:eastAsia="仿宋" w:cs="仿宋"/>
          <w:sz w:val="28"/>
          <w:szCs w:val="28"/>
        </w:rPr>
      </w:pPr>
      <w:r>
        <w:rPr>
          <w:rFonts w:ascii="仿宋" w:hAnsi="仿宋" w:eastAsia="仿宋" w:cs="仿宋"/>
          <w:b/>
          <w:bCs/>
          <w:spacing w:val="-6"/>
          <w:sz w:val="28"/>
          <w:szCs w:val="28"/>
        </w:rPr>
        <w:t>质疑函制作说明：</w:t>
      </w:r>
    </w:p>
    <w:p w14:paraId="437821BD">
      <w:pPr>
        <w:spacing w:before="288" w:line="221" w:lineRule="auto"/>
        <w:ind w:left="604"/>
        <w:rPr>
          <w:rFonts w:ascii="仿宋" w:hAnsi="仿宋" w:eastAsia="仿宋" w:cs="仿宋"/>
          <w:sz w:val="28"/>
          <w:szCs w:val="28"/>
        </w:rPr>
      </w:pPr>
      <w:r>
        <w:rPr>
          <w:rFonts w:ascii="仿宋" w:hAnsi="仿宋" w:eastAsia="仿宋" w:cs="仿宋"/>
          <w:spacing w:val="-1"/>
          <w:sz w:val="28"/>
          <w:szCs w:val="28"/>
        </w:rPr>
        <w:t>1.供应商提出质疑时，应提交质疑函和必要的证</w:t>
      </w:r>
      <w:r>
        <w:rPr>
          <w:rFonts w:ascii="仿宋" w:hAnsi="仿宋" w:eastAsia="仿宋" w:cs="仿宋"/>
          <w:spacing w:val="-2"/>
          <w:sz w:val="28"/>
          <w:szCs w:val="28"/>
        </w:rPr>
        <w:t>明材料。</w:t>
      </w:r>
    </w:p>
    <w:p w14:paraId="66ECD315">
      <w:pPr>
        <w:spacing w:before="289" w:line="364" w:lineRule="auto"/>
        <w:ind w:left="3" w:right="13" w:firstLine="582"/>
        <w:rPr>
          <w:rFonts w:ascii="仿宋" w:hAnsi="仿宋" w:eastAsia="仿宋" w:cs="仿宋"/>
          <w:sz w:val="28"/>
          <w:szCs w:val="28"/>
        </w:rPr>
      </w:pPr>
      <w:r>
        <w:rPr>
          <w:rFonts w:ascii="仿宋" w:hAnsi="仿宋" w:eastAsia="仿宋" w:cs="仿宋"/>
          <w:spacing w:val="-1"/>
          <w:sz w:val="28"/>
          <w:szCs w:val="28"/>
        </w:rPr>
        <w:t>2.质疑供应商若委托代理人进行质疑的，质疑函应按要求列明</w:t>
      </w:r>
      <w:r>
        <w:rPr>
          <w:rFonts w:ascii="仿宋" w:hAnsi="仿宋" w:eastAsia="仿宋" w:cs="仿宋"/>
          <w:spacing w:val="6"/>
          <w:sz w:val="28"/>
          <w:szCs w:val="28"/>
        </w:rPr>
        <w:t xml:space="preserve">  </w:t>
      </w:r>
      <w:r>
        <w:rPr>
          <w:rFonts w:ascii="仿宋" w:hAnsi="仿宋" w:eastAsia="仿宋" w:cs="仿宋"/>
          <w:spacing w:val="-4"/>
          <w:sz w:val="28"/>
          <w:szCs w:val="28"/>
        </w:rPr>
        <w:t>“授权代表</w:t>
      </w:r>
      <w:r>
        <w:rPr>
          <w:rFonts w:ascii="仿宋" w:hAnsi="仿宋" w:eastAsia="仿宋" w:cs="仿宋"/>
          <w:spacing w:val="-104"/>
          <w:sz w:val="28"/>
          <w:szCs w:val="28"/>
        </w:rPr>
        <w:t xml:space="preserve"> </w:t>
      </w:r>
      <w:r>
        <w:rPr>
          <w:rFonts w:ascii="仿宋" w:hAnsi="仿宋" w:eastAsia="仿宋" w:cs="仿宋"/>
          <w:spacing w:val="-4"/>
          <w:sz w:val="28"/>
          <w:szCs w:val="28"/>
        </w:rPr>
        <w:t>”的有关内容，并在附件中提交由质疑供应商签署的授权</w:t>
      </w:r>
      <w:r>
        <w:rPr>
          <w:rFonts w:ascii="仿宋" w:hAnsi="仿宋" w:eastAsia="仿宋" w:cs="仿宋"/>
          <w:sz w:val="28"/>
          <w:szCs w:val="28"/>
        </w:rPr>
        <w:t xml:space="preserve"> </w:t>
      </w:r>
      <w:r>
        <w:rPr>
          <w:rFonts w:ascii="仿宋" w:hAnsi="仿宋" w:eastAsia="仿宋" w:cs="仿宋"/>
          <w:spacing w:val="-3"/>
          <w:sz w:val="28"/>
          <w:szCs w:val="28"/>
        </w:rPr>
        <w:t>委托书。授权委托书应载明代理人的姓名或者名称、代理事项、具体</w:t>
      </w:r>
      <w:r>
        <w:rPr>
          <w:rFonts w:ascii="仿宋" w:hAnsi="仿宋" w:eastAsia="仿宋" w:cs="仿宋"/>
          <w:spacing w:val="6"/>
          <w:sz w:val="28"/>
          <w:szCs w:val="28"/>
        </w:rPr>
        <w:t xml:space="preserve"> </w:t>
      </w:r>
      <w:r>
        <w:rPr>
          <w:rFonts w:ascii="仿宋" w:hAnsi="仿宋" w:eastAsia="仿宋" w:cs="仿宋"/>
          <w:spacing w:val="1"/>
          <w:sz w:val="28"/>
          <w:szCs w:val="28"/>
        </w:rPr>
        <w:t>权限、期限和相关事项。</w:t>
      </w:r>
    </w:p>
    <w:p w14:paraId="3C89B070">
      <w:pPr>
        <w:spacing w:before="288" w:line="317" w:lineRule="auto"/>
        <w:ind w:left="33" w:right="13" w:firstLine="554"/>
        <w:rPr>
          <w:rFonts w:ascii="仿宋" w:hAnsi="仿宋" w:eastAsia="仿宋" w:cs="仿宋"/>
          <w:sz w:val="28"/>
          <w:szCs w:val="28"/>
        </w:rPr>
      </w:pPr>
      <w:r>
        <w:rPr>
          <w:rFonts w:ascii="仿宋" w:hAnsi="仿宋" w:eastAsia="仿宋" w:cs="仿宋"/>
          <w:spacing w:val="-4"/>
          <w:sz w:val="28"/>
          <w:szCs w:val="28"/>
        </w:rPr>
        <w:t>3.质疑供应商若对项目的某一分包进行质疑，质疑函中应列明具</w:t>
      </w:r>
      <w:r>
        <w:rPr>
          <w:rFonts w:ascii="仿宋" w:hAnsi="仿宋" w:eastAsia="仿宋" w:cs="仿宋"/>
          <w:spacing w:val="6"/>
          <w:sz w:val="28"/>
          <w:szCs w:val="28"/>
        </w:rPr>
        <w:t xml:space="preserve"> </w:t>
      </w:r>
      <w:r>
        <w:rPr>
          <w:rFonts w:ascii="仿宋" w:hAnsi="仿宋" w:eastAsia="仿宋" w:cs="仿宋"/>
          <w:spacing w:val="-4"/>
          <w:sz w:val="28"/>
          <w:szCs w:val="28"/>
        </w:rPr>
        <w:t>体分包号。</w:t>
      </w:r>
    </w:p>
    <w:p w14:paraId="074F22DE">
      <w:pPr>
        <w:spacing w:before="284" w:line="318" w:lineRule="auto"/>
        <w:ind w:left="33" w:right="15" w:firstLine="548"/>
        <w:rPr>
          <w:rFonts w:ascii="仿宋" w:hAnsi="仿宋" w:eastAsia="仿宋" w:cs="仿宋"/>
          <w:sz w:val="28"/>
          <w:szCs w:val="28"/>
        </w:rPr>
      </w:pPr>
      <w:r>
        <w:rPr>
          <w:rFonts w:ascii="仿宋" w:hAnsi="仿宋" w:eastAsia="仿宋" w:cs="仿宋"/>
          <w:spacing w:val="-4"/>
          <w:sz w:val="28"/>
          <w:szCs w:val="28"/>
        </w:rPr>
        <w:t>4.质疑函的质疑事项应具体、明确，并有必要的事实依据和法律</w:t>
      </w:r>
      <w:r>
        <w:rPr>
          <w:rFonts w:ascii="仿宋" w:hAnsi="仿宋" w:eastAsia="仿宋" w:cs="仿宋"/>
          <w:spacing w:val="11"/>
          <w:sz w:val="28"/>
          <w:szCs w:val="28"/>
        </w:rPr>
        <w:t xml:space="preserve"> </w:t>
      </w:r>
      <w:r>
        <w:rPr>
          <w:rFonts w:ascii="仿宋" w:hAnsi="仿宋" w:eastAsia="仿宋" w:cs="仿宋"/>
          <w:spacing w:val="-6"/>
          <w:sz w:val="28"/>
          <w:szCs w:val="28"/>
        </w:rPr>
        <w:t>依据。</w:t>
      </w:r>
    </w:p>
    <w:p w14:paraId="44C0AE03">
      <w:pPr>
        <w:spacing w:before="285" w:line="221" w:lineRule="auto"/>
        <w:ind w:left="588"/>
        <w:rPr>
          <w:rFonts w:ascii="仿宋" w:hAnsi="仿宋" w:eastAsia="仿宋" w:cs="仿宋"/>
          <w:sz w:val="28"/>
          <w:szCs w:val="28"/>
        </w:rPr>
      </w:pPr>
      <w:r>
        <w:rPr>
          <w:rFonts w:ascii="仿宋" w:hAnsi="仿宋" w:eastAsia="仿宋" w:cs="仿宋"/>
          <w:spacing w:val="-1"/>
          <w:sz w:val="28"/>
          <w:szCs w:val="28"/>
        </w:rPr>
        <w:t>5.质疑函的质疑请求应与质疑事项相关。</w:t>
      </w:r>
    </w:p>
    <w:p w14:paraId="139AF5A3">
      <w:pPr>
        <w:spacing w:before="288" w:line="348" w:lineRule="auto"/>
        <w:ind w:left="32" w:right="15" w:firstLine="552"/>
        <w:rPr>
          <w:rFonts w:ascii="仿宋" w:hAnsi="仿宋" w:eastAsia="仿宋" w:cs="仿宋"/>
          <w:sz w:val="28"/>
          <w:szCs w:val="28"/>
        </w:rPr>
      </w:pPr>
      <w:r>
        <w:rPr>
          <w:rFonts w:ascii="仿宋" w:hAnsi="仿宋" w:eastAsia="仿宋" w:cs="仿宋"/>
          <w:spacing w:val="-4"/>
          <w:sz w:val="28"/>
          <w:szCs w:val="28"/>
        </w:rPr>
        <w:t>6.质疑供应商为自然人的，质疑函应由本人签字；质疑供应商为</w:t>
      </w:r>
      <w:r>
        <w:rPr>
          <w:rFonts w:ascii="仿宋" w:hAnsi="仿宋" w:eastAsia="仿宋" w:cs="仿宋"/>
          <w:spacing w:val="7"/>
          <w:sz w:val="28"/>
          <w:szCs w:val="28"/>
        </w:rPr>
        <w:t xml:space="preserve"> </w:t>
      </w:r>
      <w:r>
        <w:rPr>
          <w:rFonts w:ascii="仿宋" w:hAnsi="仿宋" w:eastAsia="仿宋" w:cs="仿宋"/>
          <w:spacing w:val="-4"/>
          <w:sz w:val="28"/>
          <w:szCs w:val="28"/>
        </w:rPr>
        <w:t>法人或者其他组织的，质疑函应由法定代表人、主要负责人，或者其</w:t>
      </w:r>
      <w:r>
        <w:rPr>
          <w:rFonts w:ascii="仿宋" w:hAnsi="仿宋" w:eastAsia="仿宋" w:cs="仿宋"/>
          <w:spacing w:val="4"/>
          <w:sz w:val="28"/>
          <w:szCs w:val="28"/>
        </w:rPr>
        <w:t xml:space="preserve"> </w:t>
      </w:r>
      <w:r>
        <w:rPr>
          <w:rFonts w:ascii="仿宋" w:hAnsi="仿宋" w:eastAsia="仿宋" w:cs="仿宋"/>
          <w:spacing w:val="-2"/>
          <w:sz w:val="28"/>
          <w:szCs w:val="28"/>
        </w:rPr>
        <w:t>授权代表签字或者盖章，并加盖公章。</w:t>
      </w:r>
    </w:p>
    <w:sectPr>
      <w:footerReference r:id="rId21" w:type="default"/>
      <w:pgSz w:w="11906" w:h="16838"/>
      <w:pgMar w:top="1431" w:right="1785" w:bottom="1157" w:left="1785" w:header="0" w:footer="99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28665B0-C001-4CF4-B3D7-709FF8E2C0D6}"/>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7BFA0F90-22A7-459C-9888-962261713E0E}"/>
  </w:font>
  <w:font w:name="方正仿宋_GBK">
    <w:panose1 w:val="02000000000000000000"/>
    <w:charset w:val="86"/>
    <w:family w:val="auto"/>
    <w:pitch w:val="default"/>
    <w:sig w:usb0="A00002BF" w:usb1="38CF7CFA" w:usb2="00082016" w:usb3="00000000" w:csb0="00040001" w:csb1="00000000"/>
    <w:embedRegular r:id="rId3" w:fontKey="{3E1C5B72-3CE8-41CD-AA84-FEADEFB5904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165BA">
    <w:pPr>
      <w:spacing w:line="176" w:lineRule="auto"/>
      <w:ind w:left="4144"/>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5D1E7">
    <w:pPr>
      <w:spacing w:line="223" w:lineRule="auto"/>
      <w:ind w:left="4338"/>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ACCB4">
    <w:pPr>
      <w:spacing w:line="176" w:lineRule="auto"/>
      <w:ind w:left="4125"/>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F5EC6">
    <w:pPr>
      <w:spacing w:line="173" w:lineRule="auto"/>
      <w:ind w:left="4131"/>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5C2C8">
    <w:pPr>
      <w:spacing w:line="176" w:lineRule="auto"/>
      <w:ind w:left="4130"/>
      <w:rPr>
        <w:rFonts w:ascii="Times New Roman" w:hAnsi="Times New Roman" w:eastAsia="Times New Roman" w:cs="Times New Roman"/>
        <w:sz w:val="18"/>
        <w:szCs w:val="18"/>
      </w:rPr>
    </w:pPr>
    <w:r>
      <w:rPr>
        <w:rFonts w:ascii="Times New Roman" w:hAnsi="Times New Roman" w:eastAsia="Times New Roman" w:cs="Times New Roman"/>
        <w:sz w:val="18"/>
        <w:szCs w:val="18"/>
      </w:rPr>
      <w:t>6</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832E2">
    <w:pPr>
      <w:spacing w:line="173" w:lineRule="auto"/>
      <w:ind w:left="4129"/>
      <w:rPr>
        <w:rFonts w:ascii="Times New Roman" w:hAnsi="Times New Roman" w:eastAsia="Times New Roman" w:cs="Times New Roman"/>
        <w:sz w:val="18"/>
        <w:szCs w:val="18"/>
      </w:rPr>
    </w:pPr>
    <w:r>
      <w:rPr>
        <w:rFonts w:ascii="Times New Roman" w:hAnsi="Times New Roman" w:eastAsia="Times New Roman" w:cs="Times New Roman"/>
        <w:sz w:val="18"/>
        <w:szCs w:val="18"/>
      </w:rPr>
      <w:t>7</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42B7D">
    <w:pPr>
      <w:spacing w:line="176" w:lineRule="auto"/>
      <w:ind w:left="4133"/>
      <w:rPr>
        <w:rFonts w:ascii="Times New Roman" w:hAnsi="Times New Roman" w:eastAsia="Times New Roman" w:cs="Times New Roman"/>
        <w:sz w:val="18"/>
        <w:szCs w:val="18"/>
      </w:rPr>
    </w:pPr>
    <w:r>
      <w:rPr>
        <w:rFonts w:ascii="Times New Roman" w:hAnsi="Times New Roman" w:eastAsia="Times New Roman" w:cs="Times New Roman"/>
        <w:sz w:val="18"/>
        <w:szCs w:val="18"/>
      </w:rPr>
      <w:t>8</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12266">
    <w:pPr>
      <w:spacing w:line="176" w:lineRule="auto"/>
      <w:ind w:left="4098"/>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13</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58D176">
    <w:pPr>
      <w:spacing w:line="176" w:lineRule="auto"/>
      <w:ind w:left="4098"/>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14</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4F09A">
    <w:pPr>
      <w:spacing w:line="176" w:lineRule="auto"/>
      <w:ind w:left="4098"/>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15</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4079B">
    <w:pPr>
      <w:spacing w:line="176" w:lineRule="auto"/>
      <w:ind w:left="4098"/>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16</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51808">
    <w:pPr>
      <w:spacing w:line="176" w:lineRule="auto"/>
      <w:ind w:left="4098"/>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17</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CA42C">
    <w:pPr>
      <w:spacing w:line="176" w:lineRule="auto"/>
      <w:ind w:left="4098"/>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18</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A83FD">
    <w:pPr>
      <w:spacing w:line="176" w:lineRule="auto"/>
      <w:ind w:left="408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4E760">
    <w:pPr>
      <w:spacing w:line="176" w:lineRule="auto"/>
      <w:ind w:left="408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22</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6CB22">
    <w:pPr>
      <w:spacing w:line="176" w:lineRule="auto"/>
      <w:ind w:left="408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587E6">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E90120C"/>
    <w:rsid w:val="16E96666"/>
    <w:rsid w:val="17061FE2"/>
    <w:rsid w:val="1B280B89"/>
    <w:rsid w:val="2AB7302E"/>
    <w:rsid w:val="3E531315"/>
    <w:rsid w:val="3F262FE6"/>
    <w:rsid w:val="42537E60"/>
    <w:rsid w:val="485B5973"/>
    <w:rsid w:val="4E0D453F"/>
    <w:rsid w:val="53984247"/>
    <w:rsid w:val="54B336DC"/>
    <w:rsid w:val="56581CED"/>
    <w:rsid w:val="5E9B3071"/>
    <w:rsid w:val="601C5191"/>
    <w:rsid w:val="60B11141"/>
    <w:rsid w:val="657317D6"/>
    <w:rsid w:val="66E42A7D"/>
    <w:rsid w:val="6BEC47B2"/>
    <w:rsid w:val="700827D0"/>
    <w:rsid w:val="7F1F12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仿宋" w:hAnsi="仿宋" w:eastAsia="仿宋" w:cs="仿宋"/>
      <w:sz w:val="24"/>
      <w:szCs w:val="24"/>
      <w:lang w:val="en-US" w:eastAsia="en-US" w:bidi="ar-SA"/>
    </w:rPr>
  </w:style>
  <w:style w:type="paragraph" w:customStyle="1" w:styleId="8">
    <w:name w:val="普通正文"/>
    <w:basedOn w:val="1"/>
    <w:autoRedefine/>
    <w:qFormat/>
    <w:uiPriority w:val="99"/>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theme" Target="theme/theme1.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6550</Words>
  <Characters>6739</Characters>
  <TotalTime>221</TotalTime>
  <ScaleCrop>false</ScaleCrop>
  <LinksUpToDate>false</LinksUpToDate>
  <CharactersWithSpaces>7361</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2025-03-19T02:46:00Z</dcterms:created>
  <dc:creator>pc</dc:creator>
  <cp:lastModifiedBy>WPS_1212442165</cp:lastModifiedBy>
  <cp:lastPrinted>2025-03-19T06:50:00Z</cp:lastPrinted>
  <dcterms:modified xsi:type="dcterms:W3CDTF">2025-03-25T06:11:29Z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2025-03-19T10:46:39Z</vt:filetime>
  </property>
  <property fmtid="{D5CDD505-2E9C-101B-9397-08002B2CF9AE}" pid="4" name="KSOTemplateDocerSaveRecord">
    <vt:lpwstr>eyJoZGlkIjoiZjk4MjcwYWFiZjkyZjk2MTkzNTVmZmI0MmI0ZWEyZmUiLCJ1c2VySWQiOiIxMjEyNDQyMTY1In0=</vt:lpwstr>
  </property>
  <property fmtid="{D5CDD505-2E9C-101B-9397-08002B2CF9AE}" pid="5" name="KSOProductBuildVer">
    <vt:lpwstr>2052-12.1.0.20305</vt:lpwstr>
  </property>
  <property fmtid="{D5CDD505-2E9C-101B-9397-08002B2CF9AE}" pid="6" name="ICV">
    <vt:lpwstr>6EDB6C35D6FC48B0B4E50095F21D5650_12</vt:lpwstr>
  </property>
</Properties>
</file>